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360" w:rsidRPr="00667923" w:rsidRDefault="00835360" w:rsidP="006E55D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0"/>
          <w:lang w:eastAsia="ru-RU"/>
        </w:rPr>
        <w:drawing>
          <wp:inline distT="0" distB="0" distL="0" distR="0" wp14:anchorId="4D00C2F1" wp14:editId="31437A62">
            <wp:extent cx="646430" cy="803910"/>
            <wp:effectExtent l="0" t="0" r="1270" b="0"/>
            <wp:docPr id="2" name="Рисунок 2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8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360" w:rsidRPr="00667923" w:rsidRDefault="00835360" w:rsidP="006E55D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835360" w:rsidRPr="00667923" w:rsidRDefault="00835360" w:rsidP="006E55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667923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П О С Т А Н О В Л Е Н И Е</w:t>
      </w:r>
    </w:p>
    <w:p w:rsidR="00835360" w:rsidRPr="00667923" w:rsidRDefault="00835360" w:rsidP="006E55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35360" w:rsidRPr="00667923" w:rsidRDefault="00835360" w:rsidP="006E55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</w:pPr>
      <w:r w:rsidRPr="0066792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ПРАВИТЕЛЬСТВА</w:t>
      </w:r>
      <w:r w:rsidRPr="00667923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 xml:space="preserve"> </w:t>
      </w:r>
    </w:p>
    <w:p w:rsidR="00835360" w:rsidRPr="00667923" w:rsidRDefault="00835360" w:rsidP="006E55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67923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 xml:space="preserve"> </w:t>
      </w:r>
      <w:r w:rsidRPr="0066792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КАМЧАТСКОГО КРАЯ</w:t>
      </w:r>
    </w:p>
    <w:p w:rsidR="00835360" w:rsidRPr="00667923" w:rsidRDefault="00835360" w:rsidP="006E55D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835360" w:rsidRPr="00667923" w:rsidRDefault="00835360" w:rsidP="006E55D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835360" w:rsidRPr="00667923" w:rsidTr="00997F03">
        <w:tc>
          <w:tcPr>
            <w:tcW w:w="2977" w:type="dxa"/>
            <w:tcBorders>
              <w:bottom w:val="single" w:sz="4" w:space="0" w:color="auto"/>
            </w:tcBorders>
          </w:tcPr>
          <w:p w:rsidR="00835360" w:rsidRPr="00667923" w:rsidRDefault="00835360" w:rsidP="006E55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835360" w:rsidRPr="00667923" w:rsidRDefault="00835360" w:rsidP="006E5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66792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35360" w:rsidRPr="00667923" w:rsidRDefault="00835360" w:rsidP="006E5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835360" w:rsidRPr="00667923" w:rsidRDefault="00835360" w:rsidP="006E55D8">
      <w:pPr>
        <w:spacing w:after="0" w:line="240" w:lineRule="auto"/>
        <w:jc w:val="both"/>
        <w:rPr>
          <w:rFonts w:ascii="Times New Roman" w:eastAsia="Times New Roman" w:hAnsi="Times New Roman"/>
          <w:sz w:val="36"/>
          <w:szCs w:val="20"/>
          <w:vertAlign w:val="superscript"/>
          <w:lang w:eastAsia="ru-RU"/>
        </w:rPr>
      </w:pPr>
      <w:r w:rsidRPr="00667923">
        <w:rPr>
          <w:rFonts w:ascii="Times New Roman" w:eastAsia="Times New Roman" w:hAnsi="Times New Roman"/>
          <w:sz w:val="36"/>
          <w:szCs w:val="20"/>
          <w:vertAlign w:val="superscript"/>
          <w:lang w:eastAsia="ru-RU"/>
        </w:rPr>
        <w:t xml:space="preserve">             г. Петропавловск-Камчатский</w:t>
      </w:r>
    </w:p>
    <w:p w:rsidR="00835360" w:rsidRPr="00667923" w:rsidRDefault="00835360" w:rsidP="006E55D8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vertAlign w:val="superscript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835360" w:rsidRPr="00667923" w:rsidTr="00D9713F">
        <w:trPr>
          <w:cantSplit/>
          <w:trHeight w:val="982"/>
        </w:trPr>
        <w:tc>
          <w:tcPr>
            <w:tcW w:w="4786" w:type="dxa"/>
          </w:tcPr>
          <w:p w:rsidR="00835360" w:rsidRDefault="00835360" w:rsidP="006E5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792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О внесении изменений </w:t>
            </w:r>
            <w:r w:rsidR="009E37DC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</w:t>
            </w:r>
            <w:r w:rsidR="00EA47BC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="005B5BDD" w:rsidRPr="006679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</w:t>
            </w:r>
            <w:r w:rsidR="005B5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="009E37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ственную программу</w:t>
            </w:r>
            <w:r w:rsidR="005B5BDD" w:rsidRPr="006679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Камчатского края «Реализация государственной национальной политики и укрепле</w:t>
            </w:r>
            <w:r w:rsidR="005B5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="005B5BDD" w:rsidRPr="006679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 гражданского единства в Камчат</w:t>
            </w:r>
            <w:r w:rsidR="005B5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="005B5BDD" w:rsidRPr="006679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ском крае»</w:t>
            </w:r>
            <w:r w:rsidR="009E37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утвержденную</w:t>
            </w:r>
            <w:r w:rsidR="005B5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6792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</w:t>
            </w:r>
            <w:r w:rsidRPr="006679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остановле</w:t>
            </w:r>
            <w:r w:rsidR="00D971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="00EA47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</w:t>
            </w:r>
            <w:r w:rsidR="005B5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</w:t>
            </w:r>
            <w:r w:rsidRPr="006679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Правительства Камчатского края от 29.11.2013 № 546-П </w:t>
            </w:r>
          </w:p>
          <w:p w:rsidR="005B5BDD" w:rsidRPr="00667923" w:rsidRDefault="005B5BDD" w:rsidP="006E5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</w:tbl>
    <w:p w:rsidR="00835360" w:rsidRPr="00667923" w:rsidRDefault="00835360" w:rsidP="006E55D8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835360" w:rsidRPr="00667923" w:rsidRDefault="00835360" w:rsidP="006E55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7923">
        <w:rPr>
          <w:rFonts w:ascii="Times New Roman" w:eastAsia="Times New Roman" w:hAnsi="Times New Roman"/>
          <w:sz w:val="28"/>
          <w:szCs w:val="28"/>
          <w:lang w:eastAsia="ru-RU"/>
        </w:rPr>
        <w:t>ПРАВИТЕЛЬСТВО ПОСТАНОВЛЯЕТ:</w:t>
      </w:r>
    </w:p>
    <w:p w:rsidR="00835360" w:rsidRPr="00667923" w:rsidRDefault="00835360" w:rsidP="006E55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132D" w:rsidRPr="006A7CE0" w:rsidRDefault="00835360" w:rsidP="006E55D8">
      <w:pPr>
        <w:pStyle w:val="ac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240"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3FEC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</w:t>
      </w:r>
      <w:r w:rsidR="0014132D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4B3FEC" w:rsidRPr="004B3FE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14132D">
        <w:rPr>
          <w:rFonts w:ascii="Times New Roman" w:eastAsia="Times New Roman" w:hAnsi="Times New Roman"/>
          <w:sz w:val="28"/>
          <w:szCs w:val="28"/>
          <w:lang w:eastAsia="ru-RU"/>
        </w:rPr>
        <w:t>государ</w:t>
      </w:r>
      <w:r w:rsidR="0014132D">
        <w:rPr>
          <w:rFonts w:ascii="Times New Roman" w:eastAsia="Times New Roman" w:hAnsi="Times New Roman"/>
          <w:sz w:val="28"/>
          <w:szCs w:val="28"/>
          <w:lang w:eastAsia="ru-RU"/>
        </w:rPr>
        <w:softHyphen/>
        <w:t>ственную программу</w:t>
      </w:r>
      <w:r w:rsidR="004B3FEC" w:rsidRPr="004B3FEC">
        <w:rPr>
          <w:rFonts w:ascii="Times New Roman" w:eastAsia="Times New Roman" w:hAnsi="Times New Roman"/>
          <w:sz w:val="28"/>
          <w:szCs w:val="28"/>
          <w:lang w:eastAsia="ru-RU"/>
        </w:rPr>
        <w:t xml:space="preserve"> Камчатского края «Реализация государственной национальной политики и укрепле</w:t>
      </w:r>
      <w:r w:rsidR="004B3FEC" w:rsidRPr="004B3FEC">
        <w:rPr>
          <w:rFonts w:ascii="Times New Roman" w:eastAsia="Times New Roman" w:hAnsi="Times New Roman"/>
          <w:sz w:val="28"/>
          <w:szCs w:val="28"/>
          <w:lang w:eastAsia="ru-RU"/>
        </w:rPr>
        <w:softHyphen/>
        <w:t>ние гражданского единства в Камчат</w:t>
      </w:r>
      <w:r w:rsidR="004B3FEC" w:rsidRPr="004B3FEC">
        <w:rPr>
          <w:rFonts w:ascii="Times New Roman" w:eastAsia="Times New Roman" w:hAnsi="Times New Roman"/>
          <w:sz w:val="28"/>
          <w:szCs w:val="28"/>
          <w:lang w:eastAsia="ru-RU"/>
        </w:rPr>
        <w:softHyphen/>
        <w:t>ском крае», утвержденн</w:t>
      </w:r>
      <w:r w:rsidR="0014132D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="004B3FEC" w:rsidRPr="004B3F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3FEC" w:rsidRPr="004B3FEC">
        <w:rPr>
          <w:rFonts w:ascii="Times New Roman" w:eastAsia="Times New Roman" w:hAnsi="Times New Roman"/>
          <w:sz w:val="28"/>
          <w:szCs w:val="20"/>
          <w:lang w:eastAsia="ru-RU"/>
        </w:rPr>
        <w:t>п</w:t>
      </w:r>
      <w:r w:rsidR="004B3FEC" w:rsidRPr="004B3FEC">
        <w:rPr>
          <w:rFonts w:ascii="Times New Roman" w:eastAsia="Times New Roman" w:hAnsi="Times New Roman"/>
          <w:sz w:val="28"/>
          <w:szCs w:val="28"/>
          <w:lang w:eastAsia="ru-RU"/>
        </w:rPr>
        <w:t>остановле</w:t>
      </w:r>
      <w:r w:rsidR="004B3FEC" w:rsidRPr="004B3FEC">
        <w:rPr>
          <w:rFonts w:ascii="Times New Roman" w:eastAsia="Times New Roman" w:hAnsi="Times New Roman"/>
          <w:sz w:val="28"/>
          <w:szCs w:val="28"/>
          <w:lang w:eastAsia="ru-RU"/>
        </w:rPr>
        <w:softHyphen/>
        <w:t xml:space="preserve">нием Правительства Камчатского края от 29.11.2013 № 546-П, </w:t>
      </w:r>
      <w:r w:rsidR="0014132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изменения согласно приложению </w:t>
      </w:r>
      <w:r w:rsidR="0014132D" w:rsidRPr="006A7CE0">
        <w:rPr>
          <w:rFonts w:ascii="Times New Roman" w:eastAsia="Times New Roman" w:hAnsi="Times New Roman"/>
          <w:sz w:val="28"/>
          <w:szCs w:val="28"/>
          <w:lang w:eastAsia="ru-RU"/>
        </w:rPr>
        <w:t>к настоящему постановлению</w:t>
      </w:r>
      <w:r w:rsidR="0014132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9713F" w:rsidRPr="00D9713F" w:rsidRDefault="00D9713F" w:rsidP="006E55D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9713F">
        <w:rPr>
          <w:rFonts w:ascii="Times New Roman" w:hAnsi="Times New Roman"/>
          <w:sz w:val="28"/>
          <w:szCs w:val="28"/>
        </w:rPr>
        <w:t>2. Настоящее постановление вступает в силу через 10 дней после дня</w:t>
      </w:r>
      <w:r w:rsidR="00EA47BC">
        <w:rPr>
          <w:rFonts w:ascii="Times New Roman" w:hAnsi="Times New Roman"/>
          <w:sz w:val="28"/>
          <w:szCs w:val="28"/>
        </w:rPr>
        <w:t xml:space="preserve"> его официального опубликования.</w:t>
      </w:r>
    </w:p>
    <w:p w:rsidR="00D9713F" w:rsidRDefault="00D9713F" w:rsidP="006E55D8">
      <w:pPr>
        <w:spacing w:line="240" w:lineRule="auto"/>
        <w:ind w:left="567" w:firstLine="709"/>
        <w:jc w:val="both"/>
        <w:rPr>
          <w:rFonts w:ascii="Times New Roman" w:hAnsi="Times New Roman"/>
          <w:sz w:val="28"/>
          <w:szCs w:val="28"/>
        </w:rPr>
      </w:pPr>
    </w:p>
    <w:p w:rsidR="001B17BB" w:rsidRPr="00D9713F" w:rsidRDefault="001B17BB" w:rsidP="006E55D8">
      <w:pPr>
        <w:spacing w:line="240" w:lineRule="auto"/>
        <w:ind w:left="567" w:firstLine="709"/>
        <w:jc w:val="both"/>
        <w:rPr>
          <w:rFonts w:ascii="Times New Roman" w:hAnsi="Times New Roman"/>
          <w:sz w:val="28"/>
          <w:szCs w:val="28"/>
        </w:rPr>
      </w:pPr>
    </w:p>
    <w:p w:rsidR="00835360" w:rsidRPr="00D9713F" w:rsidRDefault="00835360" w:rsidP="006E55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7BEF" w:rsidRDefault="00CB7BEF" w:rsidP="006E55D8">
      <w:pPr>
        <w:spacing w:after="0" w:line="240" w:lineRule="auto"/>
        <w:ind w:hanging="25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EE4E8E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убернатор Камчатского края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3536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35360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EE4E8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4B3F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E4E8E">
        <w:rPr>
          <w:rFonts w:ascii="Times New Roman" w:eastAsia="Times New Roman" w:hAnsi="Times New Roman"/>
          <w:sz w:val="28"/>
          <w:szCs w:val="28"/>
          <w:lang w:eastAsia="ru-RU"/>
        </w:rPr>
        <w:t>В.И. Илюхин</w:t>
      </w:r>
    </w:p>
    <w:p w:rsidR="00FE0EA2" w:rsidRDefault="00FE0EA2" w:rsidP="006E55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132D" w:rsidRDefault="0014132D" w:rsidP="006E55D8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835360" w:rsidRDefault="00FE0EA2" w:rsidP="006E55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</w:t>
      </w:r>
      <w:r w:rsidR="00B41E13">
        <w:rPr>
          <w:rFonts w:ascii="Times New Roman" w:eastAsia="Times New Roman" w:hAnsi="Times New Roman"/>
          <w:sz w:val="28"/>
          <w:szCs w:val="28"/>
          <w:lang w:eastAsia="ru-RU"/>
        </w:rPr>
        <w:t>СОГЛАСОВАНО</w:t>
      </w:r>
    </w:p>
    <w:p w:rsidR="00835360" w:rsidRPr="00667923" w:rsidRDefault="00835360" w:rsidP="006E55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90" w:type="dxa"/>
        <w:tblInd w:w="108" w:type="dxa"/>
        <w:tblLook w:val="01E0" w:firstRow="1" w:lastRow="1" w:firstColumn="1" w:lastColumn="1" w:noHBand="0" w:noVBand="0"/>
      </w:tblPr>
      <w:tblGrid>
        <w:gridCol w:w="5387"/>
        <w:gridCol w:w="1735"/>
        <w:gridCol w:w="2268"/>
      </w:tblGrid>
      <w:tr w:rsidR="009E37DC" w:rsidRPr="001B17BB" w:rsidTr="00C74500">
        <w:tc>
          <w:tcPr>
            <w:tcW w:w="5387" w:type="dxa"/>
          </w:tcPr>
          <w:p w:rsidR="009E37DC" w:rsidRPr="001B17BB" w:rsidRDefault="009E37DC" w:rsidP="001B17BB">
            <w:pPr>
              <w:pStyle w:val="a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17BB">
              <w:rPr>
                <w:rFonts w:ascii="Times New Roman" w:hAnsi="Times New Roman"/>
                <w:sz w:val="28"/>
                <w:szCs w:val="28"/>
                <w:lang w:eastAsia="ru-RU"/>
              </w:rPr>
              <w:t>Первый вице-губернатор</w:t>
            </w:r>
          </w:p>
          <w:p w:rsidR="009E37DC" w:rsidRPr="001B17BB" w:rsidRDefault="009E37DC" w:rsidP="001B17BB">
            <w:pPr>
              <w:pStyle w:val="a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17BB">
              <w:rPr>
                <w:rFonts w:ascii="Times New Roman" w:hAnsi="Times New Roman"/>
                <w:sz w:val="28"/>
                <w:szCs w:val="28"/>
                <w:lang w:eastAsia="ru-RU"/>
              </w:rPr>
              <w:t>Камчатского края</w:t>
            </w:r>
            <w:r w:rsidRPr="001B17BB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r w:rsidRPr="001B17BB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  <w:p w:rsidR="001B17BB" w:rsidRPr="001B17BB" w:rsidRDefault="001B17BB" w:rsidP="001B17BB">
            <w:pPr>
              <w:pStyle w:val="a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B17BB" w:rsidRPr="001B17BB" w:rsidRDefault="001B17BB" w:rsidP="001B17BB">
            <w:pPr>
              <w:pStyle w:val="a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</w:tcPr>
          <w:p w:rsidR="009E37DC" w:rsidRPr="001B17BB" w:rsidRDefault="009E37DC" w:rsidP="006E55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9E37DC" w:rsidRPr="001B17BB" w:rsidRDefault="009E37DC" w:rsidP="006E55D8">
            <w:pPr>
              <w:spacing w:after="0" w:line="240" w:lineRule="auto"/>
              <w:ind w:left="-108" w:right="-10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37DC" w:rsidRPr="001B17BB" w:rsidRDefault="009E37DC" w:rsidP="006E55D8">
            <w:pPr>
              <w:spacing w:after="0" w:line="240" w:lineRule="auto"/>
              <w:ind w:left="-108" w:right="-101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17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И.Л. Унтилова</w:t>
            </w:r>
          </w:p>
          <w:p w:rsidR="009E37DC" w:rsidRPr="001B17BB" w:rsidRDefault="009E37DC" w:rsidP="006E55D8">
            <w:pPr>
              <w:spacing w:after="0" w:line="240" w:lineRule="auto"/>
              <w:ind w:left="-108" w:right="-10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E37DC" w:rsidRPr="00C85D2F" w:rsidTr="00C74500">
        <w:tc>
          <w:tcPr>
            <w:tcW w:w="5387" w:type="dxa"/>
          </w:tcPr>
          <w:p w:rsidR="009E37DC" w:rsidRPr="001B17BB" w:rsidRDefault="009E37DC" w:rsidP="001B17BB">
            <w:pPr>
              <w:pStyle w:val="a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17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Министр экономического развития </w:t>
            </w:r>
            <w:r w:rsidR="00C74500" w:rsidRPr="001B17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 </w:t>
            </w:r>
            <w:r w:rsidR="00C74500" w:rsidRPr="001B17BB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т</w:t>
            </w:r>
            <w:r w:rsidRPr="001B17BB">
              <w:rPr>
                <w:rFonts w:ascii="Times New Roman" w:hAnsi="Times New Roman"/>
                <w:sz w:val="28"/>
                <w:szCs w:val="28"/>
                <w:lang w:eastAsia="ru-RU"/>
              </w:rPr>
              <w:t>орговли Камчатского края</w:t>
            </w:r>
          </w:p>
        </w:tc>
        <w:tc>
          <w:tcPr>
            <w:tcW w:w="1735" w:type="dxa"/>
          </w:tcPr>
          <w:p w:rsidR="009E37DC" w:rsidRPr="00C85D2F" w:rsidRDefault="009E37DC" w:rsidP="006E55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B17BB" w:rsidRDefault="001B17BB" w:rsidP="006E55D8">
            <w:pPr>
              <w:spacing w:after="0" w:line="240" w:lineRule="auto"/>
              <w:ind w:left="-108" w:right="-101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37DC" w:rsidRPr="00C85D2F" w:rsidRDefault="009E37DC" w:rsidP="006E55D8">
            <w:pPr>
              <w:spacing w:after="0" w:line="240" w:lineRule="auto"/>
              <w:ind w:left="-108" w:right="-101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Д.А. Коростелев</w:t>
            </w:r>
          </w:p>
        </w:tc>
      </w:tr>
      <w:tr w:rsidR="009E37DC" w:rsidRPr="00C85D2F" w:rsidTr="00C74500">
        <w:tc>
          <w:tcPr>
            <w:tcW w:w="5387" w:type="dxa"/>
          </w:tcPr>
          <w:p w:rsidR="009E37DC" w:rsidRPr="001B17BB" w:rsidRDefault="009E37DC" w:rsidP="001B17BB">
            <w:pPr>
              <w:pStyle w:val="a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B17BB" w:rsidRPr="001B17BB" w:rsidRDefault="001B17BB" w:rsidP="001B17BB">
            <w:pPr>
              <w:pStyle w:val="a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</w:tcPr>
          <w:p w:rsidR="009E37DC" w:rsidRPr="00C85D2F" w:rsidRDefault="009E37DC" w:rsidP="006E55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9E37DC" w:rsidRPr="00C85D2F" w:rsidRDefault="009E37DC" w:rsidP="006E55D8">
            <w:pPr>
              <w:spacing w:after="0" w:line="240" w:lineRule="auto"/>
              <w:ind w:left="-108" w:right="-10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55865" w:rsidRPr="00F77F90" w:rsidTr="00FF4B1E">
        <w:tc>
          <w:tcPr>
            <w:tcW w:w="5387" w:type="dxa"/>
          </w:tcPr>
          <w:p w:rsidR="001B17BB" w:rsidRPr="001B17BB" w:rsidRDefault="00E55865" w:rsidP="001B17BB">
            <w:pPr>
              <w:pStyle w:val="a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17BB">
              <w:rPr>
                <w:rFonts w:ascii="Times New Roman" w:hAnsi="Times New Roman"/>
                <w:sz w:val="28"/>
                <w:szCs w:val="28"/>
                <w:lang w:eastAsia="ru-RU"/>
              </w:rPr>
              <w:t>Министр</w:t>
            </w:r>
            <w:r w:rsidR="001B17BB" w:rsidRPr="001B17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финансов</w:t>
            </w:r>
          </w:p>
          <w:p w:rsidR="00E55865" w:rsidRPr="001B17BB" w:rsidRDefault="00E55865" w:rsidP="001B17BB">
            <w:pPr>
              <w:pStyle w:val="a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17BB">
              <w:rPr>
                <w:rFonts w:ascii="Times New Roman" w:hAnsi="Times New Roman"/>
                <w:sz w:val="28"/>
                <w:szCs w:val="28"/>
                <w:lang w:eastAsia="ru-RU"/>
              </w:rPr>
              <w:t>Камчатского края</w:t>
            </w:r>
          </w:p>
          <w:p w:rsidR="00E55865" w:rsidRPr="001B17BB" w:rsidRDefault="00E55865" w:rsidP="001B17BB">
            <w:pPr>
              <w:pStyle w:val="a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B17BB" w:rsidRPr="001B17BB" w:rsidRDefault="001B17BB" w:rsidP="001B17BB">
            <w:pPr>
              <w:pStyle w:val="a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</w:tcPr>
          <w:p w:rsidR="00E55865" w:rsidRPr="00F77F90" w:rsidRDefault="00E55865" w:rsidP="006E55D8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B17BB" w:rsidRDefault="001B17BB" w:rsidP="006E55D8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55865" w:rsidRPr="00F77F90" w:rsidRDefault="00E55865" w:rsidP="006E55D8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F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С.Л. </w:t>
            </w:r>
            <w:proofErr w:type="spellStart"/>
            <w:r w:rsidRPr="00F77F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Течко</w:t>
            </w:r>
            <w:proofErr w:type="spellEnd"/>
          </w:p>
        </w:tc>
      </w:tr>
      <w:tr w:rsidR="009E37DC" w:rsidRPr="00C85D2F" w:rsidTr="00C74500">
        <w:tc>
          <w:tcPr>
            <w:tcW w:w="5387" w:type="dxa"/>
          </w:tcPr>
          <w:p w:rsidR="009E37DC" w:rsidRPr="001B17BB" w:rsidRDefault="0014132D" w:rsidP="001B17BB">
            <w:pPr>
              <w:pStyle w:val="a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17BB">
              <w:rPr>
                <w:rFonts w:ascii="Times New Roman" w:hAnsi="Times New Roman"/>
                <w:sz w:val="28"/>
                <w:szCs w:val="28"/>
                <w:lang w:eastAsia="ru-RU"/>
              </w:rPr>
              <w:t>Руководитель</w:t>
            </w:r>
            <w:r w:rsidR="009E37DC" w:rsidRPr="001B17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Агентства по внутренней </w:t>
            </w:r>
            <w:r w:rsidR="009E37DC" w:rsidRPr="001B17BB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политике Камчатского края</w:t>
            </w:r>
          </w:p>
        </w:tc>
        <w:tc>
          <w:tcPr>
            <w:tcW w:w="1735" w:type="dxa"/>
          </w:tcPr>
          <w:p w:rsidR="009E37DC" w:rsidRPr="00C85D2F" w:rsidRDefault="009E37DC" w:rsidP="006E55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B17BB" w:rsidRDefault="001B17BB" w:rsidP="006E55D8">
            <w:pPr>
              <w:spacing w:after="0" w:line="240" w:lineRule="auto"/>
              <w:ind w:left="-108" w:right="-101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37DC" w:rsidRPr="00C85D2F" w:rsidRDefault="0014132D" w:rsidP="006E55D8">
            <w:pPr>
              <w:spacing w:after="0" w:line="240" w:lineRule="auto"/>
              <w:ind w:left="-108" w:right="-101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И.В. Гуляев</w:t>
            </w:r>
          </w:p>
        </w:tc>
      </w:tr>
      <w:tr w:rsidR="009E37DC" w:rsidRPr="00C85D2F" w:rsidTr="001B17BB">
        <w:trPr>
          <w:trHeight w:val="705"/>
        </w:trPr>
        <w:tc>
          <w:tcPr>
            <w:tcW w:w="5387" w:type="dxa"/>
          </w:tcPr>
          <w:p w:rsidR="009E37DC" w:rsidRPr="001B17BB" w:rsidRDefault="009E37DC" w:rsidP="001B17BB">
            <w:pPr>
              <w:pStyle w:val="a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B17BB" w:rsidRPr="001B17BB" w:rsidRDefault="001B17BB" w:rsidP="001B17BB">
            <w:pPr>
              <w:pStyle w:val="a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</w:tcPr>
          <w:p w:rsidR="009E37DC" w:rsidRPr="00C85D2F" w:rsidRDefault="009E37DC" w:rsidP="006E55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9E37DC" w:rsidRPr="00C85D2F" w:rsidRDefault="009E37DC" w:rsidP="006E55D8">
            <w:pPr>
              <w:spacing w:after="0" w:line="240" w:lineRule="auto"/>
              <w:ind w:left="-108" w:right="-10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E37DC" w:rsidRPr="00C85D2F" w:rsidTr="00C74500">
        <w:tc>
          <w:tcPr>
            <w:tcW w:w="5387" w:type="dxa"/>
          </w:tcPr>
          <w:p w:rsidR="001B17BB" w:rsidRPr="001B17BB" w:rsidRDefault="009E37DC" w:rsidP="001B17BB">
            <w:pPr>
              <w:pStyle w:val="a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17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Начальник Главного </w:t>
            </w:r>
            <w:r w:rsidR="001B17BB" w:rsidRPr="001B17BB">
              <w:rPr>
                <w:rFonts w:ascii="Times New Roman" w:hAnsi="Times New Roman"/>
                <w:sz w:val="28"/>
                <w:szCs w:val="28"/>
                <w:lang w:eastAsia="ru-RU"/>
              </w:rPr>
              <w:t>правового</w:t>
            </w:r>
          </w:p>
          <w:p w:rsidR="001B17BB" w:rsidRPr="001B17BB" w:rsidRDefault="009E37DC" w:rsidP="001B17BB">
            <w:pPr>
              <w:pStyle w:val="a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17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управления Губернатора и </w:t>
            </w:r>
          </w:p>
          <w:p w:rsidR="009E37DC" w:rsidRPr="001B17BB" w:rsidRDefault="009E37DC" w:rsidP="001B17BB">
            <w:pPr>
              <w:pStyle w:val="a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17BB">
              <w:rPr>
                <w:rFonts w:ascii="Times New Roman" w:hAnsi="Times New Roman"/>
                <w:sz w:val="28"/>
                <w:szCs w:val="28"/>
                <w:lang w:eastAsia="ru-RU"/>
              </w:rPr>
              <w:t>Правительства Камчатского края</w:t>
            </w:r>
          </w:p>
        </w:tc>
        <w:tc>
          <w:tcPr>
            <w:tcW w:w="1735" w:type="dxa"/>
          </w:tcPr>
          <w:p w:rsidR="009E37DC" w:rsidRPr="00C85D2F" w:rsidRDefault="009E37DC" w:rsidP="006E55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B17BB" w:rsidRDefault="001B17BB" w:rsidP="006E55D8">
            <w:pPr>
              <w:spacing w:after="0" w:line="240" w:lineRule="auto"/>
              <w:ind w:left="-108" w:right="-101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B17BB" w:rsidRDefault="001B17BB" w:rsidP="006E55D8">
            <w:pPr>
              <w:spacing w:after="0" w:line="240" w:lineRule="auto"/>
              <w:ind w:left="-108" w:right="-101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37DC" w:rsidRPr="00C85D2F" w:rsidRDefault="009E37DC" w:rsidP="006E55D8">
            <w:pPr>
              <w:spacing w:after="0" w:line="240" w:lineRule="auto"/>
              <w:ind w:left="-108" w:right="-101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С.Н. Гудин</w:t>
            </w:r>
            <w:r w:rsidRPr="00C85D2F">
              <w:rPr>
                <w:rFonts w:ascii="Times New Roman" w:eastAsia="Times New Roman" w:hAnsi="Times New Roman"/>
                <w:color w:val="3C3C3C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835360" w:rsidRPr="00667923" w:rsidRDefault="00835360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35360" w:rsidRPr="00667923" w:rsidRDefault="00835360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35360" w:rsidRPr="00667923" w:rsidRDefault="00835360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35360" w:rsidRPr="00667923" w:rsidRDefault="00835360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35360" w:rsidRPr="00667923" w:rsidRDefault="00835360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35360" w:rsidRPr="00667923" w:rsidRDefault="00835360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35360" w:rsidRPr="00667923" w:rsidRDefault="00835360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35360" w:rsidRPr="00667923" w:rsidRDefault="00835360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35360" w:rsidRPr="00667923" w:rsidRDefault="00835360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35360" w:rsidRPr="00667923" w:rsidRDefault="00835360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35360" w:rsidRPr="00667923" w:rsidRDefault="00835360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35360" w:rsidRPr="00667923" w:rsidRDefault="00835360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35360" w:rsidRPr="00667923" w:rsidRDefault="00835360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35360" w:rsidRPr="00667923" w:rsidRDefault="00835360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35360" w:rsidRPr="00667923" w:rsidRDefault="00835360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35360" w:rsidRPr="00667923" w:rsidRDefault="00835360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35360" w:rsidRPr="00667923" w:rsidRDefault="00835360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35360" w:rsidRPr="00667923" w:rsidRDefault="00835360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35360" w:rsidRPr="00667923" w:rsidRDefault="00835360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35360" w:rsidRPr="00667923" w:rsidRDefault="00835360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CB7BEF" w:rsidRDefault="00CB7BEF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CB7BEF" w:rsidRDefault="00CB7BEF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CB7BEF" w:rsidRDefault="00CB7BEF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CB7BEF" w:rsidRDefault="00CB7BEF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4B3FEC" w:rsidRDefault="004B3FEC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4C24DC" w:rsidRDefault="004C24DC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4C24DC" w:rsidRDefault="004C24DC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4C24DC" w:rsidRDefault="004C24DC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4C24DC" w:rsidRDefault="004C24DC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4524B0" w:rsidRDefault="004524B0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4524B0" w:rsidRDefault="004524B0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4524B0" w:rsidRDefault="004524B0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4524B0" w:rsidRDefault="004524B0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4524B0" w:rsidRDefault="004524B0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507AF2" w:rsidRDefault="00507AF2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35360" w:rsidRPr="00564F75" w:rsidRDefault="00E722F6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Кульков Дмитрий Львович, 42-19-20</w:t>
      </w:r>
    </w:p>
    <w:p w:rsidR="00835360" w:rsidRDefault="00835360" w:rsidP="006E55D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667923">
        <w:rPr>
          <w:rFonts w:ascii="Times New Roman" w:eastAsia="Times New Roman" w:hAnsi="Times New Roman"/>
          <w:sz w:val="18"/>
          <w:szCs w:val="18"/>
          <w:lang w:eastAsia="ru-RU"/>
        </w:rPr>
        <w:t>Агентство по внутренней политике Камчатского края</w:t>
      </w:r>
    </w:p>
    <w:p w:rsidR="00EF74BC" w:rsidRPr="00667923" w:rsidRDefault="00EF74BC" w:rsidP="00EF74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Пояснительная записка</w:t>
      </w:r>
    </w:p>
    <w:p w:rsidR="00EF74BC" w:rsidRPr="00667923" w:rsidRDefault="00EF74BC" w:rsidP="00EF74B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7923">
        <w:rPr>
          <w:rFonts w:ascii="Times New Roman" w:eastAsia="Times New Roman" w:hAnsi="Times New Roman"/>
          <w:sz w:val="28"/>
          <w:szCs w:val="28"/>
          <w:lang w:eastAsia="ru-RU"/>
        </w:rPr>
        <w:t xml:space="preserve">к проекту постановления Правительства Камчатского края </w:t>
      </w:r>
    </w:p>
    <w:p w:rsidR="00EF74BC" w:rsidRDefault="00EF74BC" w:rsidP="00EF74B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«</w:t>
      </w:r>
      <w:r w:rsidRPr="00667923">
        <w:rPr>
          <w:rFonts w:ascii="Times New Roman" w:eastAsia="Times New Roman" w:hAnsi="Times New Roman"/>
          <w:sz w:val="28"/>
          <w:szCs w:val="20"/>
          <w:lang w:eastAsia="ru-RU"/>
        </w:rPr>
        <w:t xml:space="preserve">О внесении изменений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</w:t>
      </w:r>
      <w:r w:rsidRPr="00667923">
        <w:rPr>
          <w:rFonts w:ascii="Times New Roman" w:eastAsia="Times New Roman" w:hAnsi="Times New Roman"/>
          <w:sz w:val="28"/>
          <w:szCs w:val="28"/>
          <w:lang w:eastAsia="ru-RU"/>
        </w:rPr>
        <w:t>государ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softHyphen/>
        <w:t>ственную программу</w:t>
      </w:r>
      <w:r w:rsidRPr="00667923">
        <w:rPr>
          <w:rFonts w:ascii="Times New Roman" w:eastAsia="Times New Roman" w:hAnsi="Times New Roman"/>
          <w:sz w:val="28"/>
          <w:szCs w:val="28"/>
          <w:lang w:eastAsia="ru-RU"/>
        </w:rPr>
        <w:t xml:space="preserve"> Камчатского края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667923">
        <w:rPr>
          <w:rFonts w:ascii="Times New Roman" w:eastAsia="Times New Roman" w:hAnsi="Times New Roman"/>
          <w:sz w:val="28"/>
          <w:szCs w:val="28"/>
          <w:lang w:eastAsia="ru-RU"/>
        </w:rPr>
        <w:t>«Реализация государственной национальной политики и укрепле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667923">
        <w:rPr>
          <w:rFonts w:ascii="Times New Roman" w:eastAsia="Times New Roman" w:hAnsi="Times New Roman"/>
          <w:sz w:val="28"/>
          <w:szCs w:val="28"/>
          <w:lang w:eastAsia="ru-RU"/>
        </w:rPr>
        <w:t>ние гражданского единства в Камчат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667923">
        <w:rPr>
          <w:rFonts w:ascii="Times New Roman" w:eastAsia="Times New Roman" w:hAnsi="Times New Roman"/>
          <w:sz w:val="28"/>
          <w:szCs w:val="28"/>
          <w:lang w:eastAsia="ru-RU"/>
        </w:rPr>
        <w:t>ском крае»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утвержденную </w:t>
      </w:r>
      <w:r w:rsidRPr="00667923">
        <w:rPr>
          <w:rFonts w:ascii="Times New Roman" w:eastAsia="Times New Roman" w:hAnsi="Times New Roman"/>
          <w:sz w:val="28"/>
          <w:szCs w:val="20"/>
          <w:lang w:eastAsia="ru-RU"/>
        </w:rPr>
        <w:t>п</w:t>
      </w:r>
      <w:r w:rsidRPr="00667923">
        <w:rPr>
          <w:rFonts w:ascii="Times New Roman" w:eastAsia="Times New Roman" w:hAnsi="Times New Roman"/>
          <w:sz w:val="28"/>
          <w:szCs w:val="28"/>
          <w:lang w:eastAsia="ru-RU"/>
        </w:rPr>
        <w:t>остановле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softHyphen/>
        <w:t>нием</w:t>
      </w:r>
      <w:r w:rsidRPr="00667923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Камчатского края от 29.11.2013 № 546-П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EF74BC" w:rsidRDefault="00EF74BC" w:rsidP="00EF74BC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422D5" w:rsidRPr="00060210" w:rsidRDefault="00EF74BC" w:rsidP="00EF74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0210">
        <w:rPr>
          <w:rFonts w:ascii="Times New Roman" w:eastAsia="Times New Roman" w:hAnsi="Times New Roman"/>
          <w:sz w:val="28"/>
          <w:szCs w:val="28"/>
          <w:lang w:eastAsia="ru-RU"/>
        </w:rPr>
        <w:t>Настоящий проект постановления Правительства Камчатского края раз</w:t>
      </w:r>
      <w:r w:rsidRPr="00060210">
        <w:rPr>
          <w:rFonts w:ascii="Times New Roman" w:eastAsia="Times New Roman" w:hAnsi="Times New Roman"/>
          <w:sz w:val="28"/>
          <w:szCs w:val="28"/>
          <w:lang w:eastAsia="ru-RU"/>
        </w:rPr>
        <w:softHyphen/>
        <w:t>работан</w:t>
      </w:r>
      <w:r w:rsidRPr="00060210">
        <w:rPr>
          <w:rFonts w:eastAsia="Times New Roman" w:cs="Calibri"/>
          <w:szCs w:val="20"/>
          <w:lang w:eastAsia="ru-RU"/>
        </w:rPr>
        <w:t xml:space="preserve"> </w:t>
      </w:r>
      <w:r w:rsidRPr="00060210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</w:t>
      </w:r>
      <w:r w:rsidR="004D6A0B" w:rsidRPr="0006021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приведения </w:t>
      </w:r>
      <w:r w:rsidR="004422D5" w:rsidRPr="00060210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объемов финансирования </w:t>
      </w:r>
      <w:r w:rsidR="004D6A0B" w:rsidRPr="00060210">
        <w:rPr>
          <w:rFonts w:ascii="Times New Roman" w:hAnsi="Times New Roman"/>
          <w:sz w:val="28"/>
          <w:szCs w:val="28"/>
        </w:rPr>
        <w:t>государственной программы Камчатского края «</w:t>
      </w:r>
      <w:r w:rsidR="004D6A0B" w:rsidRPr="00060210">
        <w:rPr>
          <w:rFonts w:ascii="Times New Roman" w:eastAsia="Times New Roman" w:hAnsi="Times New Roman"/>
          <w:sz w:val="28"/>
          <w:szCs w:val="28"/>
          <w:lang w:eastAsia="ru-RU"/>
        </w:rPr>
        <w:t>Реализация государственной национальной политики и укрепле</w:t>
      </w:r>
      <w:r w:rsidR="004D6A0B" w:rsidRPr="00060210">
        <w:rPr>
          <w:rFonts w:ascii="Times New Roman" w:eastAsia="Times New Roman" w:hAnsi="Times New Roman"/>
          <w:sz w:val="28"/>
          <w:szCs w:val="28"/>
          <w:lang w:eastAsia="ru-RU"/>
        </w:rPr>
        <w:softHyphen/>
        <w:t>ние гражданского единства в Камчат</w:t>
      </w:r>
      <w:r w:rsidR="004D6A0B" w:rsidRPr="00060210">
        <w:rPr>
          <w:rFonts w:ascii="Times New Roman" w:eastAsia="Times New Roman" w:hAnsi="Times New Roman"/>
          <w:sz w:val="28"/>
          <w:szCs w:val="28"/>
          <w:lang w:eastAsia="ru-RU"/>
        </w:rPr>
        <w:softHyphen/>
        <w:t>ском крае</w:t>
      </w:r>
      <w:r w:rsidR="004D6A0B" w:rsidRPr="00060210">
        <w:rPr>
          <w:rFonts w:ascii="Times New Roman" w:hAnsi="Times New Roman"/>
          <w:sz w:val="28"/>
          <w:szCs w:val="28"/>
        </w:rPr>
        <w:t xml:space="preserve">» (далее – Программа) в соответствие с </w:t>
      </w:r>
      <w:r w:rsidR="004D6A0B" w:rsidRPr="00060210">
        <w:rPr>
          <w:rFonts w:ascii="Times New Roman" w:eastAsia="Times New Roman" w:hAnsi="Times New Roman"/>
          <w:sz w:val="28"/>
          <w:szCs w:val="28"/>
          <w:lang w:eastAsia="ru-RU"/>
        </w:rPr>
        <w:t>Законом</w:t>
      </w:r>
      <w:r w:rsidR="004422D5" w:rsidRPr="00060210">
        <w:rPr>
          <w:rFonts w:ascii="Times New Roman" w:eastAsia="Times New Roman" w:hAnsi="Times New Roman"/>
          <w:sz w:val="28"/>
          <w:szCs w:val="28"/>
          <w:lang w:eastAsia="ru-RU"/>
        </w:rPr>
        <w:t xml:space="preserve"> Камчатского края </w:t>
      </w:r>
      <w:r w:rsidR="004D6A0B" w:rsidRPr="00060210">
        <w:rPr>
          <w:rFonts w:ascii="Times New Roman" w:hAnsi="Times New Roman"/>
          <w:sz w:val="28"/>
          <w:szCs w:val="28"/>
        </w:rPr>
        <w:t xml:space="preserve">от 29.11.2019 № 396 </w:t>
      </w:r>
      <w:r w:rsidR="004422D5" w:rsidRPr="00060210">
        <w:rPr>
          <w:rFonts w:ascii="Times New Roman" w:hAnsi="Times New Roman"/>
          <w:sz w:val="28"/>
          <w:szCs w:val="28"/>
        </w:rPr>
        <w:t xml:space="preserve">«О краевом бюджете на 2020 год и на плановый период 2021 и 2022 годов», а также в связи с </w:t>
      </w:r>
      <w:r w:rsidR="004D6A0B" w:rsidRPr="00060210">
        <w:rPr>
          <w:rFonts w:ascii="Times New Roman" w:hAnsi="Times New Roman"/>
          <w:sz w:val="28"/>
          <w:szCs w:val="28"/>
        </w:rPr>
        <w:t xml:space="preserve">включением в </w:t>
      </w:r>
      <w:r w:rsidR="004422D5" w:rsidRPr="00060210">
        <w:rPr>
          <w:rFonts w:ascii="Times New Roman" w:hAnsi="Times New Roman"/>
          <w:sz w:val="28"/>
          <w:szCs w:val="28"/>
        </w:rPr>
        <w:t xml:space="preserve"> </w:t>
      </w:r>
      <w:r w:rsidR="004D6A0B" w:rsidRPr="00060210">
        <w:rPr>
          <w:rFonts w:ascii="Times New Roman" w:hAnsi="Times New Roman"/>
          <w:sz w:val="28"/>
          <w:szCs w:val="28"/>
        </w:rPr>
        <w:t>Программу подпрограммы</w:t>
      </w:r>
      <w:r w:rsidR="004422D5" w:rsidRPr="00060210">
        <w:rPr>
          <w:rFonts w:ascii="Times New Roman" w:hAnsi="Times New Roman"/>
          <w:sz w:val="28"/>
          <w:szCs w:val="28"/>
        </w:rPr>
        <w:t xml:space="preserve"> 5 «Развитие гражданской активности и государственная поддержка некоммерческих неправительственных организаций». </w:t>
      </w:r>
    </w:p>
    <w:p w:rsidR="00EF74BC" w:rsidRPr="00060210" w:rsidRDefault="00EF74BC" w:rsidP="00EF74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210">
        <w:rPr>
          <w:rFonts w:ascii="Times New Roman" w:hAnsi="Times New Roman"/>
          <w:sz w:val="28"/>
          <w:szCs w:val="28"/>
        </w:rPr>
        <w:t xml:space="preserve">Проект постановления Правительства Камчатского края </w:t>
      </w:r>
      <w:r w:rsidR="004422D5" w:rsidRPr="00060210">
        <w:rPr>
          <w:rFonts w:ascii="Times New Roman" w:hAnsi="Times New Roman"/>
          <w:sz w:val="28"/>
          <w:szCs w:val="28"/>
        </w:rPr>
        <w:t>13.12.2019</w:t>
      </w:r>
      <w:r w:rsidRPr="00060210">
        <w:rPr>
          <w:rFonts w:ascii="Times New Roman" w:hAnsi="Times New Roman"/>
          <w:sz w:val="28"/>
          <w:szCs w:val="28"/>
        </w:rPr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</w:t>
      </w:r>
      <w:proofErr w:type="spellStart"/>
      <w:r w:rsidRPr="00060210">
        <w:rPr>
          <w:rFonts w:ascii="Times New Roman" w:hAnsi="Times New Roman"/>
          <w:sz w:val="28"/>
          <w:szCs w:val="28"/>
        </w:rPr>
        <w:t>htt</w:t>
      </w:r>
      <w:proofErr w:type="spellEnd"/>
      <w:r w:rsidRPr="00060210">
        <w:rPr>
          <w:rFonts w:ascii="Times New Roman" w:hAnsi="Times New Roman"/>
          <w:sz w:val="28"/>
          <w:szCs w:val="28"/>
          <w:lang w:val="en-US"/>
        </w:rPr>
        <w:t>p</w:t>
      </w:r>
      <w:r w:rsidRPr="00060210">
        <w:rPr>
          <w:rFonts w:ascii="Times New Roman" w:hAnsi="Times New Roman"/>
          <w:sz w:val="28"/>
          <w:szCs w:val="28"/>
        </w:rPr>
        <w:t>s://npaproject.kamgov.ru) для проведения в срок до</w:t>
      </w:r>
      <w:r w:rsidR="00060210" w:rsidRPr="00060210">
        <w:rPr>
          <w:rFonts w:ascii="Times New Roman" w:hAnsi="Times New Roman"/>
          <w:sz w:val="28"/>
          <w:szCs w:val="28"/>
        </w:rPr>
        <w:t xml:space="preserve"> 23.12.2019</w:t>
      </w:r>
      <w:r w:rsidRPr="00060210">
        <w:rPr>
          <w:rFonts w:ascii="Times New Roman" w:hAnsi="Times New Roman"/>
          <w:sz w:val="28"/>
          <w:szCs w:val="28"/>
        </w:rPr>
        <w:t xml:space="preserve"> независимой антикоррупционной экспертизы.</w:t>
      </w:r>
    </w:p>
    <w:p w:rsidR="00835360" w:rsidRDefault="00EF74BC" w:rsidP="00EF74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60210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постановлением Правительства Камчатского края от 06.06.2013 № 233-П «Об утверждении Порядка проведения оценки регулирую</w:t>
      </w:r>
      <w:r w:rsidRPr="00060210">
        <w:rPr>
          <w:rFonts w:ascii="Times New Roman" w:eastAsia="Times New Roman" w:hAnsi="Times New Roman"/>
          <w:sz w:val="28"/>
          <w:szCs w:val="28"/>
          <w:lang w:eastAsia="ru-RU"/>
        </w:rPr>
        <w:softHyphen/>
        <w:t>щего воздействия проектов нормативных правовых актов и нормативных пра</w:t>
      </w:r>
      <w:r w:rsidRPr="00060210">
        <w:rPr>
          <w:rFonts w:ascii="Times New Roman" w:eastAsia="Times New Roman" w:hAnsi="Times New Roman"/>
          <w:sz w:val="28"/>
          <w:szCs w:val="28"/>
          <w:lang w:eastAsia="ru-RU"/>
        </w:rPr>
        <w:softHyphen/>
        <w:t>вовых актов Камчатского края» настоящий проект постановления в оценке ре</w:t>
      </w:r>
      <w:r w:rsidRPr="00060210">
        <w:rPr>
          <w:rFonts w:ascii="Times New Roman" w:eastAsia="Times New Roman" w:hAnsi="Times New Roman"/>
          <w:sz w:val="28"/>
          <w:szCs w:val="28"/>
          <w:lang w:eastAsia="ru-RU"/>
        </w:rPr>
        <w:softHyphen/>
        <w:t>гулирующего воздействия не нуждается.</w:t>
      </w:r>
    </w:p>
    <w:p w:rsidR="00835360" w:rsidRDefault="00835360" w:rsidP="006E55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835360" w:rsidRDefault="00835360" w:rsidP="006E55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835360" w:rsidRDefault="00835360" w:rsidP="006E55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835360" w:rsidRDefault="00835360" w:rsidP="006E55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835360" w:rsidRDefault="00835360" w:rsidP="006E55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835360" w:rsidRDefault="00835360" w:rsidP="006E55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4422D5" w:rsidRDefault="004422D5" w:rsidP="006E55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4422D5" w:rsidRDefault="004422D5" w:rsidP="006E55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4422D5" w:rsidRDefault="004422D5" w:rsidP="006E55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4422D5" w:rsidRDefault="004422D5" w:rsidP="006E55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4422D5" w:rsidRDefault="004422D5" w:rsidP="006E55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4422D5" w:rsidRDefault="004422D5" w:rsidP="006E55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246475" w:rsidRDefault="00246475" w:rsidP="00EF74BC">
      <w:pPr>
        <w:pStyle w:val="ConsPlusNormal"/>
        <w:rPr>
          <w:rFonts w:ascii="Times New Roman" w:hAnsi="Times New Roman" w:cs="Times New Roman"/>
          <w:sz w:val="27"/>
          <w:szCs w:val="27"/>
        </w:rPr>
      </w:pPr>
    </w:p>
    <w:p w:rsidR="00EF74BC" w:rsidRDefault="00EF74BC" w:rsidP="00EF74B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6475" w:rsidRDefault="00246475" w:rsidP="006E55D8">
      <w:pPr>
        <w:pStyle w:val="ConsPlusNormal"/>
        <w:ind w:left="4956" w:firstLine="6"/>
        <w:rPr>
          <w:rFonts w:ascii="Times New Roman" w:hAnsi="Times New Roman" w:cs="Times New Roman"/>
          <w:sz w:val="28"/>
          <w:szCs w:val="28"/>
        </w:rPr>
      </w:pPr>
    </w:p>
    <w:p w:rsidR="00FE02C5" w:rsidRDefault="00FE02C5" w:rsidP="001B17BB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</w:p>
    <w:p w:rsidR="00060210" w:rsidRDefault="00060210" w:rsidP="001B17BB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</w:p>
    <w:p w:rsidR="00060210" w:rsidRDefault="00060210" w:rsidP="001B17BB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</w:p>
    <w:p w:rsidR="00060210" w:rsidRDefault="00060210" w:rsidP="001B17BB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</w:p>
    <w:p w:rsidR="0014132D" w:rsidRDefault="0014132D" w:rsidP="001B17BB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6963BE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63BE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963BE">
        <w:rPr>
          <w:rFonts w:ascii="Times New Roman" w:hAnsi="Times New Roman" w:cs="Times New Roman"/>
          <w:sz w:val="28"/>
          <w:szCs w:val="28"/>
        </w:rPr>
        <w:t xml:space="preserve">остановлению </w:t>
      </w:r>
    </w:p>
    <w:p w:rsidR="0014132D" w:rsidRPr="006963BE" w:rsidRDefault="0014132D" w:rsidP="001B17BB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6963BE"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  <w:r w:rsidR="001B17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6963BE">
        <w:rPr>
          <w:rFonts w:ascii="Times New Roman" w:hAnsi="Times New Roman" w:cs="Times New Roman"/>
          <w:sz w:val="28"/>
          <w:szCs w:val="28"/>
        </w:rPr>
        <w:t xml:space="preserve">от </w:t>
      </w:r>
      <w:r w:rsidR="004422D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E02C5">
        <w:rPr>
          <w:rFonts w:ascii="Times New Roman" w:hAnsi="Times New Roman" w:cs="Times New Roman"/>
          <w:sz w:val="28"/>
          <w:szCs w:val="28"/>
        </w:rPr>
        <w:t xml:space="preserve">         </w:t>
      </w:r>
      <w:r w:rsidR="00B2297D">
        <w:rPr>
          <w:rFonts w:ascii="Times New Roman" w:hAnsi="Times New Roman" w:cs="Times New Roman"/>
          <w:sz w:val="28"/>
          <w:szCs w:val="28"/>
        </w:rPr>
        <w:t xml:space="preserve">№ </w:t>
      </w:r>
      <w:r w:rsidR="004422D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2297D" w:rsidRPr="00B2297D">
        <w:rPr>
          <w:rFonts w:ascii="Times New Roman" w:hAnsi="Times New Roman" w:cs="Times New Roman"/>
          <w:sz w:val="28"/>
          <w:szCs w:val="28"/>
        </w:rPr>
        <w:t>-П</w:t>
      </w:r>
    </w:p>
    <w:p w:rsidR="0014132D" w:rsidRDefault="0014132D" w:rsidP="006E55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P37"/>
      <w:bookmarkEnd w:id="0"/>
    </w:p>
    <w:p w:rsidR="00253030" w:rsidRDefault="00253030" w:rsidP="006E55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132D" w:rsidRPr="006A7CE0" w:rsidRDefault="0014132D" w:rsidP="006E55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CE0">
        <w:rPr>
          <w:rFonts w:ascii="Times New Roman" w:eastAsia="Times New Roman" w:hAnsi="Times New Roman"/>
          <w:sz w:val="28"/>
          <w:szCs w:val="28"/>
          <w:lang w:eastAsia="ru-RU"/>
        </w:rPr>
        <w:t>Изменения</w:t>
      </w:r>
    </w:p>
    <w:p w:rsidR="001B17BB" w:rsidRDefault="0014132D" w:rsidP="006E55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CE0">
        <w:rPr>
          <w:rFonts w:ascii="Times New Roman" w:eastAsia="Times New Roman" w:hAnsi="Times New Roman"/>
          <w:sz w:val="28"/>
          <w:szCs w:val="28"/>
          <w:lang w:eastAsia="ru-RU"/>
        </w:rPr>
        <w:t>в государственную программу Камчатского края «Реализация государственной национальной политики и укрепление гражданского единства в Камчатском крае», утвержденную постановлением Правительства Камчатского края</w:t>
      </w:r>
    </w:p>
    <w:p w:rsidR="0014132D" w:rsidRDefault="0014132D" w:rsidP="006E55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CE0">
        <w:rPr>
          <w:rFonts w:ascii="Times New Roman" w:eastAsia="Times New Roman" w:hAnsi="Times New Roman"/>
          <w:sz w:val="28"/>
          <w:szCs w:val="28"/>
          <w:lang w:eastAsia="ru-RU"/>
        </w:rPr>
        <w:t xml:space="preserve">от 29.11.2013 № 546-П (далее </w:t>
      </w:r>
      <w:r w:rsidR="001B17B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6A7CE0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Программа)</w:t>
      </w:r>
    </w:p>
    <w:p w:rsidR="00D147AD" w:rsidRDefault="00D147AD" w:rsidP="006E55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4132D" w:rsidRDefault="0014132D" w:rsidP="006E55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26BE7" w:rsidRDefault="00B26BE7" w:rsidP="000C3438">
      <w:pPr>
        <w:pStyle w:val="ConsPlusNormal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Паспорте Программы:</w:t>
      </w:r>
    </w:p>
    <w:p w:rsidR="0006793C" w:rsidRDefault="00B26BE7" w:rsidP="000C3438">
      <w:pPr>
        <w:pStyle w:val="ConsPlusNormal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</w:t>
      </w:r>
      <w:r w:rsidR="0006793C">
        <w:rPr>
          <w:rFonts w:ascii="Times New Roman" w:hAnsi="Times New Roman" w:cs="Times New Roman"/>
          <w:sz w:val="28"/>
          <w:szCs w:val="28"/>
        </w:rPr>
        <w:t xml:space="preserve"> разделе «Соисполнители Программы» слова «Министерство образования и молодежной политики Камчатского края» заменить словами «Агентство по делам молодежи Камчатского края».</w:t>
      </w:r>
    </w:p>
    <w:p w:rsidR="0006793C" w:rsidRDefault="000C3438" w:rsidP="000C3438">
      <w:pPr>
        <w:pStyle w:val="ConsPlusNormal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</w:t>
      </w:r>
      <w:r w:rsidR="0006793C">
        <w:rPr>
          <w:rFonts w:ascii="Times New Roman" w:hAnsi="Times New Roman" w:cs="Times New Roman"/>
          <w:sz w:val="28"/>
          <w:szCs w:val="28"/>
        </w:rPr>
        <w:t xml:space="preserve"> разделе «Участники Программы»:</w:t>
      </w:r>
    </w:p>
    <w:p w:rsidR="0006793C" w:rsidRDefault="000C3438" w:rsidP="000C3438">
      <w:pPr>
        <w:pStyle w:val="ConsPlusNormal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06793C">
        <w:rPr>
          <w:rFonts w:ascii="Times New Roman" w:hAnsi="Times New Roman" w:cs="Times New Roman"/>
          <w:sz w:val="28"/>
          <w:szCs w:val="28"/>
        </w:rPr>
        <w:t xml:space="preserve"> слова «Министерство образования и молодежной политики Камчатского края» заменить словами «Министерство образования Камчатского края»;</w:t>
      </w:r>
    </w:p>
    <w:p w:rsidR="00F91E51" w:rsidRPr="00C85B44" w:rsidRDefault="000C3438" w:rsidP="000C3438">
      <w:pPr>
        <w:pStyle w:val="ConsPlusNormal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</w:t>
      </w:r>
      <w:r w:rsidR="00C85B44" w:rsidRPr="00C85B44">
        <w:rPr>
          <w:rFonts w:ascii="Times New Roman" w:hAnsi="Times New Roman" w:cs="Times New Roman"/>
          <w:sz w:val="28"/>
          <w:szCs w:val="28"/>
        </w:rPr>
        <w:t xml:space="preserve">осле слов «Министерство специальных программ и по делам казачества Камчатского края;» дополнить словами </w:t>
      </w:r>
      <w:r w:rsidR="00F91E51" w:rsidRPr="00C85B44">
        <w:rPr>
          <w:rFonts w:ascii="Times New Roman" w:hAnsi="Times New Roman" w:cs="Times New Roman"/>
          <w:sz w:val="28"/>
          <w:szCs w:val="28"/>
        </w:rPr>
        <w:t>«</w:t>
      </w:r>
      <w:r w:rsidR="00F91E51" w:rsidRPr="00C85B44">
        <w:rPr>
          <w:rFonts w:ascii="Times New Roman" w:hAnsi="Times New Roman"/>
          <w:sz w:val="28"/>
          <w:szCs w:val="28"/>
        </w:rPr>
        <w:t>Министерство имущественных и земельных отношений Камчатского края</w:t>
      </w:r>
      <w:r w:rsidR="00C85B44">
        <w:rPr>
          <w:rFonts w:ascii="Times New Roman" w:hAnsi="Times New Roman"/>
          <w:sz w:val="28"/>
          <w:szCs w:val="28"/>
        </w:rPr>
        <w:t xml:space="preserve">; </w:t>
      </w:r>
      <w:r w:rsidR="00C85B44" w:rsidRPr="00C85B44">
        <w:rPr>
          <w:rFonts w:ascii="Times New Roman" w:hAnsi="Times New Roman" w:cs="Times New Roman"/>
          <w:sz w:val="28"/>
          <w:szCs w:val="28"/>
        </w:rPr>
        <w:t>«Агентство по делам молодежи Камчатского края»;</w:t>
      </w:r>
      <w:r w:rsidR="00F91E51" w:rsidRPr="00C85B44">
        <w:rPr>
          <w:rFonts w:ascii="Times New Roman" w:hAnsi="Times New Roman" w:cs="Times New Roman"/>
          <w:sz w:val="28"/>
          <w:szCs w:val="28"/>
        </w:rPr>
        <w:t>».</w:t>
      </w:r>
    </w:p>
    <w:p w:rsidR="00F91E51" w:rsidRPr="000C3438" w:rsidRDefault="000C3438" w:rsidP="000C343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 р</w:t>
      </w:r>
      <w:r w:rsidR="00F91E51" w:rsidRPr="000C3438">
        <w:rPr>
          <w:rFonts w:ascii="Times New Roman" w:eastAsia="Times New Roman" w:hAnsi="Times New Roman"/>
          <w:sz w:val="28"/>
          <w:szCs w:val="28"/>
          <w:lang w:eastAsia="ru-RU"/>
        </w:rPr>
        <w:t xml:space="preserve">аздел «Подпрограммы Программы» дополнить пунктом </w:t>
      </w:r>
      <w:r w:rsidR="00C85B44" w:rsidRPr="000C3438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="00F91E51" w:rsidRPr="000C3438">
        <w:rPr>
          <w:rFonts w:ascii="Times New Roman" w:eastAsia="Times New Roman" w:hAnsi="Times New Roman"/>
          <w:sz w:val="28"/>
          <w:szCs w:val="28"/>
          <w:lang w:eastAsia="ru-RU"/>
        </w:rPr>
        <w:t>следующего содержания:</w:t>
      </w:r>
    </w:p>
    <w:p w:rsidR="00F91E51" w:rsidRDefault="00F91E51" w:rsidP="000C343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69F">
        <w:rPr>
          <w:rFonts w:ascii="Times New Roman" w:eastAsia="Times New Roman" w:hAnsi="Times New Roman"/>
          <w:sz w:val="28"/>
          <w:szCs w:val="28"/>
          <w:lang w:eastAsia="ru-RU"/>
        </w:rPr>
        <w:t xml:space="preserve">«5) подпрограмма 5 </w:t>
      </w:r>
      <w:r w:rsidR="006443B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34569F">
        <w:rPr>
          <w:rFonts w:ascii="Times New Roman" w:eastAsia="Times New Roman" w:hAnsi="Times New Roman"/>
          <w:sz w:val="28"/>
          <w:szCs w:val="28"/>
          <w:lang w:eastAsia="ru-RU"/>
        </w:rPr>
        <w:t>Развитие гражданской активности и государственная поддержка некоммерческих неправительственных организаций</w:t>
      </w:r>
      <w:r w:rsidR="006443B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34569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91E51" w:rsidRPr="000C3438" w:rsidRDefault="000C3438" w:rsidP="000C343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4) р</w:t>
      </w:r>
      <w:r w:rsidR="00F91E51" w:rsidRPr="000C3438">
        <w:rPr>
          <w:rFonts w:ascii="Times New Roman" w:eastAsia="Times New Roman" w:hAnsi="Times New Roman"/>
          <w:sz w:val="28"/>
          <w:szCs w:val="28"/>
          <w:lang w:eastAsia="ru-RU"/>
        </w:rPr>
        <w:t>аздел «Цели Программы» дополнить пунктом 4 следующего содержания:</w:t>
      </w:r>
    </w:p>
    <w:p w:rsidR="00F91E51" w:rsidRPr="0034569F" w:rsidRDefault="00F91E51" w:rsidP="000C3438">
      <w:pPr>
        <w:pStyle w:val="ac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69F">
        <w:rPr>
          <w:rFonts w:ascii="Times New Roman" w:eastAsia="Times New Roman" w:hAnsi="Times New Roman"/>
          <w:sz w:val="28"/>
          <w:szCs w:val="28"/>
          <w:lang w:eastAsia="ru-RU"/>
        </w:rPr>
        <w:t>«4) повышение гражданской активности населения и улучшение условий для устойчивого развития некоммерческих неправительственных организаций, осуществляющих деятельность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развитию гражданского общества</w:t>
      </w:r>
      <w:r w:rsidRPr="0034569F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</w:t>
      </w:r>
      <w:r w:rsidR="000C3438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34569F">
        <w:rPr>
          <w:rFonts w:ascii="Times New Roman" w:eastAsia="Times New Roman" w:hAnsi="Times New Roman"/>
          <w:sz w:val="28"/>
          <w:szCs w:val="28"/>
          <w:lang w:eastAsia="ru-RU"/>
        </w:rPr>
        <w:t xml:space="preserve"> НКО), обеспечивающих общественно-политическую стабильность»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91E51" w:rsidRPr="000C3438" w:rsidRDefault="000C3438" w:rsidP="000C343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5) р</w:t>
      </w:r>
      <w:r w:rsidR="00F91E51" w:rsidRPr="000C3438">
        <w:rPr>
          <w:rFonts w:ascii="Times New Roman" w:eastAsia="Times New Roman" w:hAnsi="Times New Roman"/>
          <w:sz w:val="28"/>
          <w:szCs w:val="28"/>
          <w:lang w:eastAsia="ru-RU"/>
        </w:rPr>
        <w:t>аздел «Задачи Программы» дополнить пунктами 14,</w:t>
      </w:r>
      <w:r w:rsidR="006443BC" w:rsidRPr="000C34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1E51" w:rsidRPr="000C3438">
        <w:rPr>
          <w:rFonts w:ascii="Times New Roman" w:eastAsia="Times New Roman" w:hAnsi="Times New Roman"/>
          <w:sz w:val="28"/>
          <w:szCs w:val="28"/>
          <w:lang w:eastAsia="ru-RU"/>
        </w:rPr>
        <w:t>15 следующего содержания:</w:t>
      </w:r>
    </w:p>
    <w:p w:rsidR="00F91E51" w:rsidRPr="0034569F" w:rsidRDefault="00F91E51" w:rsidP="000C3438">
      <w:pPr>
        <w:pStyle w:val="ac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69F">
        <w:rPr>
          <w:rFonts w:ascii="Times New Roman" w:eastAsia="Times New Roman" w:hAnsi="Times New Roman"/>
          <w:sz w:val="28"/>
          <w:szCs w:val="28"/>
          <w:lang w:eastAsia="ru-RU"/>
        </w:rPr>
        <w:t xml:space="preserve">«14) создание условий для активизации участия граждан в жизнедеятельности местных сообществ, в принятии решений по вопросам местного значения, в благотворительных проектах; </w:t>
      </w:r>
    </w:p>
    <w:p w:rsidR="00F91E51" w:rsidRDefault="00F91E51" w:rsidP="000C3438">
      <w:pPr>
        <w:pStyle w:val="ac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69F">
        <w:rPr>
          <w:rFonts w:ascii="Times New Roman" w:eastAsia="Times New Roman" w:hAnsi="Times New Roman"/>
          <w:sz w:val="28"/>
          <w:szCs w:val="28"/>
          <w:lang w:eastAsia="ru-RU"/>
        </w:rPr>
        <w:t>15) развитие инфраструктуры поддержки НКО, в том числе, в муниципальных образованиях Камчатского края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34569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91E51" w:rsidRDefault="000C3438" w:rsidP="000C3438">
      <w:pPr>
        <w:pStyle w:val="ac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6)</w:t>
      </w:r>
      <w:r w:rsidR="00F91E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F91E51">
        <w:rPr>
          <w:rFonts w:ascii="Times New Roman" w:eastAsia="Times New Roman" w:hAnsi="Times New Roman"/>
          <w:sz w:val="28"/>
          <w:szCs w:val="28"/>
          <w:lang w:eastAsia="ru-RU"/>
        </w:rPr>
        <w:t>аздел «Целевые показатели» дополнить пунктами 22-27 следующего содержания:</w:t>
      </w:r>
    </w:p>
    <w:p w:rsidR="00F91E51" w:rsidRPr="00B95D85" w:rsidRDefault="00F91E51" w:rsidP="000C3438">
      <w:pPr>
        <w:pStyle w:val="ac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5D85">
        <w:rPr>
          <w:rFonts w:ascii="Times New Roman" w:eastAsia="Times New Roman" w:hAnsi="Times New Roman"/>
          <w:sz w:val="28"/>
          <w:szCs w:val="28"/>
          <w:lang w:eastAsia="ru-RU"/>
        </w:rPr>
        <w:t xml:space="preserve">«22) количество мероприятий, проведенных НКО в рамках программ и проектов при финансовой поддержке в рамках подпрограммы 5 за счет средств краевого бюджета; </w:t>
      </w:r>
    </w:p>
    <w:p w:rsidR="00F91E51" w:rsidRPr="00B95D85" w:rsidRDefault="00F91E51" w:rsidP="000C3438">
      <w:pPr>
        <w:pStyle w:val="ac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5D8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23) число муниципальных образований в Камчатском крае, в которых реализуются программы и проекты социально ориентированных НКО, получившие государственную и муниципальную поддержку;</w:t>
      </w:r>
    </w:p>
    <w:p w:rsidR="00F91E51" w:rsidRPr="00B95D85" w:rsidRDefault="00F91E51" w:rsidP="000C3438">
      <w:pPr>
        <w:pStyle w:val="ac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5D85">
        <w:rPr>
          <w:rFonts w:ascii="Times New Roman" w:eastAsia="Times New Roman" w:hAnsi="Times New Roman"/>
          <w:sz w:val="28"/>
          <w:szCs w:val="28"/>
          <w:lang w:eastAsia="ru-RU"/>
        </w:rPr>
        <w:t>24) соотношение числа НКО, в том числе, НКО – исполнителей общественно полезных услуг, реализующих свои программы и проекты при финансовой поддержке в рамках подпрограммы 5, в том числе, органами местного самоуправления муниципальных образований в Камчатском крае, и общего числа зарегистрированных в Камчатском крае НКО;</w:t>
      </w:r>
    </w:p>
    <w:p w:rsidR="00F91E51" w:rsidRPr="00B95D85" w:rsidRDefault="00F91E51" w:rsidP="000C3438">
      <w:pPr>
        <w:pStyle w:val="ac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5D85">
        <w:rPr>
          <w:rFonts w:ascii="Times New Roman" w:eastAsia="Times New Roman" w:hAnsi="Times New Roman"/>
          <w:sz w:val="28"/>
          <w:szCs w:val="28"/>
          <w:lang w:eastAsia="ru-RU"/>
        </w:rPr>
        <w:t>25) среднегодовая численность штатных и внештатных работников НКО в Камчатском крае, участвующих в реализации социально значимых программ и проектов, оказании общественно полезных услуг при финансовой поддержке за счет средств бюджетов бюджетной системы Российской Федерации;</w:t>
      </w:r>
    </w:p>
    <w:p w:rsidR="00F91E51" w:rsidRPr="00B95D85" w:rsidRDefault="00F91E51" w:rsidP="000C3438">
      <w:pPr>
        <w:pStyle w:val="ac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5D85">
        <w:rPr>
          <w:rFonts w:ascii="Times New Roman" w:eastAsia="Times New Roman" w:hAnsi="Times New Roman"/>
          <w:sz w:val="28"/>
          <w:szCs w:val="28"/>
          <w:lang w:eastAsia="ru-RU"/>
        </w:rPr>
        <w:t>26) количество НКО, которым оказана поддержка в нефинансовых формах;</w:t>
      </w:r>
    </w:p>
    <w:p w:rsidR="00F91E51" w:rsidRDefault="00F91E51" w:rsidP="000C3438">
      <w:pPr>
        <w:pStyle w:val="ac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5D85">
        <w:rPr>
          <w:rFonts w:ascii="Times New Roman" w:eastAsia="Times New Roman" w:hAnsi="Times New Roman"/>
          <w:sz w:val="28"/>
          <w:szCs w:val="28"/>
          <w:lang w:eastAsia="ru-RU"/>
        </w:rPr>
        <w:t>27) общая численность добровольцев, привлекаемых НКО к реализации социально значимых программ и проектов, оказанию общественно полезных услуг при финансовой поддержке в рамках подпрограммы 5, в том числе, муниципальных программ поддержки социально ориентированных НКО»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40239" w:rsidRDefault="000C3438" w:rsidP="000C3438">
      <w:pPr>
        <w:pStyle w:val="ConsPlusNormal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</w:t>
      </w:r>
      <w:r w:rsidR="00F91E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="00D40239">
        <w:rPr>
          <w:rFonts w:ascii="Times New Roman" w:hAnsi="Times New Roman" w:cs="Times New Roman"/>
          <w:sz w:val="28"/>
          <w:szCs w:val="28"/>
        </w:rPr>
        <w:t>аздел «</w:t>
      </w:r>
      <w:r w:rsidR="00D40239" w:rsidRPr="00D44E73">
        <w:rPr>
          <w:rFonts w:ascii="Times New Roman" w:hAnsi="Times New Roman" w:cs="Times New Roman"/>
          <w:sz w:val="28"/>
          <w:szCs w:val="28"/>
        </w:rPr>
        <w:t>Объемы бюджетных ассигнований Программы</w:t>
      </w:r>
      <w:r w:rsidR="00D40239">
        <w:rPr>
          <w:rFonts w:ascii="Times New Roman" w:hAnsi="Times New Roman" w:cs="Times New Roman"/>
          <w:sz w:val="28"/>
          <w:szCs w:val="28"/>
        </w:rPr>
        <w:t xml:space="preserve">» </w:t>
      </w:r>
      <w:r w:rsidR="00D40239" w:rsidRPr="00D44E73">
        <w:rPr>
          <w:rFonts w:ascii="Times New Roman" w:hAnsi="Times New Roman" w:cs="Times New Roman"/>
          <w:sz w:val="28"/>
          <w:szCs w:val="28"/>
        </w:rPr>
        <w:t>Программы</w:t>
      </w:r>
      <w:r w:rsidR="00D4023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963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6032"/>
      </w:tblGrid>
      <w:tr w:rsidR="00D40239" w:rsidRPr="00D44E73" w:rsidTr="00FE02C5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:rsidR="00D40239" w:rsidRDefault="00D40239" w:rsidP="00FE02C5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«Объемы бюджетных</w:t>
            </w:r>
          </w:p>
          <w:p w:rsidR="00D40239" w:rsidRPr="00D44E73" w:rsidRDefault="00D40239" w:rsidP="00FE02C5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>ассигнований Программы</w:t>
            </w:r>
          </w:p>
        </w:tc>
        <w:tc>
          <w:tcPr>
            <w:tcW w:w="6032" w:type="dxa"/>
            <w:tcBorders>
              <w:top w:val="nil"/>
              <w:left w:val="nil"/>
              <w:bottom w:val="nil"/>
              <w:right w:val="nil"/>
            </w:tcBorders>
          </w:tcPr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общий объем бюджетных ассигнований на реализацию Программы составляет </w:t>
            </w:r>
            <w:r w:rsidR="00021CD4" w:rsidRPr="00021CD4">
              <w:rPr>
                <w:rFonts w:ascii="Times New Roman" w:hAnsi="Times New Roman" w:cs="Times New Roman"/>
                <w:sz w:val="28"/>
              </w:rPr>
              <w:t>2 618 800,19773</w:t>
            </w:r>
            <w:r w:rsidR="00021CD4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рублей, в том числе за счет средств:</w:t>
            </w:r>
          </w:p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федерального бюджета (по согласованию)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                    </w:t>
            </w:r>
            <w:r w:rsidR="00671E0F" w:rsidRPr="00671E0F">
              <w:rPr>
                <w:rFonts w:ascii="Times New Roman" w:hAnsi="Times New Roman" w:cs="Times New Roman"/>
                <w:sz w:val="28"/>
              </w:rPr>
              <w:t>166 095,48178</w:t>
            </w:r>
            <w:r w:rsidR="00671E0F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рублей, из них по годам:</w:t>
            </w:r>
          </w:p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2014 год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34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218,60000 тыс. рублей;</w:t>
            </w:r>
          </w:p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2015 год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19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758,08178 тыс. рублей;</w:t>
            </w:r>
          </w:p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2016 год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11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412,60000 тыс. рублей;</w:t>
            </w:r>
          </w:p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2017 год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13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019,80000 тыс. рублей;</w:t>
            </w:r>
          </w:p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2018 год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10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946,10000 тыс. рублей;</w:t>
            </w:r>
          </w:p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2019 год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671E0F" w:rsidRPr="00671E0F">
              <w:rPr>
                <w:rFonts w:ascii="Times New Roman" w:hAnsi="Times New Roman" w:cs="Times New Roman"/>
                <w:sz w:val="28"/>
              </w:rPr>
              <w:t>20 715,80000</w:t>
            </w:r>
            <w:r w:rsidR="00671E0F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:rsidR="00D40239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2020 год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671E0F" w:rsidRPr="00671E0F">
              <w:rPr>
                <w:rFonts w:ascii="Times New Roman" w:hAnsi="Times New Roman" w:cs="Times New Roman"/>
                <w:sz w:val="28"/>
              </w:rPr>
              <w:t>20 735,00000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:rsidR="00D40239" w:rsidRDefault="00671E0F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2021 год – </w:t>
            </w:r>
            <w:r w:rsidRPr="00671E0F">
              <w:rPr>
                <w:rFonts w:ascii="Times New Roman" w:hAnsi="Times New Roman" w:cs="Times New Roman"/>
                <w:sz w:val="28"/>
              </w:rPr>
              <w:t>16 314,50000</w:t>
            </w:r>
            <w:r w:rsidR="00D40239"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:rsidR="00D40239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2022 год – </w:t>
            </w:r>
            <w:r w:rsidR="00053AC4" w:rsidRPr="00053AC4">
              <w:rPr>
                <w:rFonts w:ascii="Times New Roman" w:hAnsi="Times New Roman" w:cs="Times New Roman"/>
                <w:sz w:val="28"/>
              </w:rPr>
              <w:t>18 975,00000</w:t>
            </w:r>
            <w:r w:rsidR="00053AC4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:rsidR="00D40239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2023 год – 0,00000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:rsidR="00D40239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2024 год – 0,00000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:rsidR="00D40239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2025 год – 0,00000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краевого бюджета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053AC4" w:rsidRPr="00053AC4">
              <w:rPr>
                <w:rFonts w:ascii="Times New Roman" w:hAnsi="Times New Roman" w:cs="Times New Roman"/>
                <w:sz w:val="28"/>
              </w:rPr>
              <w:t>2 202 419,24780</w:t>
            </w:r>
            <w:r w:rsidR="00053AC4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рублей, из них по годам:</w:t>
            </w:r>
          </w:p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2014 год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269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604,72004 тыс. рублей;</w:t>
            </w:r>
          </w:p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2015 год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203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054,93149 тыс. рублей;</w:t>
            </w:r>
          </w:p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2016 год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244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323,58229 тыс. рублей;</w:t>
            </w:r>
          </w:p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2017 год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F7A0E">
              <w:rPr>
                <w:rFonts w:ascii="Times New Roman" w:hAnsi="Times New Roman" w:cs="Times New Roman"/>
                <w:sz w:val="28"/>
              </w:rPr>
              <w:t>159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F7A0E">
              <w:rPr>
                <w:rFonts w:ascii="Times New Roman" w:hAnsi="Times New Roman" w:cs="Times New Roman"/>
                <w:sz w:val="28"/>
              </w:rPr>
              <w:t>121,07627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2018 год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F7A0E">
              <w:rPr>
                <w:rFonts w:ascii="Times New Roman" w:hAnsi="Times New Roman" w:cs="Times New Roman"/>
                <w:sz w:val="28"/>
              </w:rPr>
              <w:t>186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F7A0E">
              <w:rPr>
                <w:rFonts w:ascii="Times New Roman" w:hAnsi="Times New Roman" w:cs="Times New Roman"/>
                <w:sz w:val="28"/>
              </w:rPr>
              <w:t>099,37232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lastRenderedPageBreak/>
              <w:t xml:space="preserve">2019 год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053AC4" w:rsidRPr="00053AC4">
              <w:rPr>
                <w:rFonts w:ascii="Times New Roman" w:hAnsi="Times New Roman" w:cs="Times New Roman"/>
                <w:sz w:val="28"/>
              </w:rPr>
              <w:t>177 446,91227</w:t>
            </w:r>
            <w:r w:rsidR="00053AC4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:rsidR="00D40239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2020 год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053AC4" w:rsidRPr="00053AC4">
              <w:rPr>
                <w:rFonts w:ascii="Times New Roman" w:hAnsi="Times New Roman" w:cs="Times New Roman"/>
                <w:sz w:val="28"/>
              </w:rPr>
              <w:t>179 494,00000</w:t>
            </w:r>
            <w:r w:rsidR="00053AC4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:rsidR="00D40239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2021 год – </w:t>
            </w:r>
            <w:r w:rsidR="00053AC4" w:rsidRPr="00053AC4">
              <w:rPr>
                <w:rFonts w:ascii="Times New Roman" w:hAnsi="Times New Roman" w:cs="Times New Roman"/>
                <w:sz w:val="28"/>
              </w:rPr>
              <w:t>156 446,00000</w:t>
            </w:r>
            <w:r w:rsidR="00053AC4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:rsidR="00D40239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2022 год – </w:t>
            </w:r>
            <w:r w:rsidR="00053AC4" w:rsidRPr="00053AC4">
              <w:rPr>
                <w:rFonts w:ascii="Times New Roman" w:hAnsi="Times New Roman" w:cs="Times New Roman"/>
                <w:sz w:val="28"/>
              </w:rPr>
              <w:t>148 426,00000</w:t>
            </w:r>
            <w:r w:rsidR="00053AC4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:rsidR="00D40239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2023 год – </w:t>
            </w:r>
            <w:r w:rsidR="00053AC4" w:rsidRPr="00053AC4">
              <w:rPr>
                <w:rFonts w:ascii="Times New Roman" w:hAnsi="Times New Roman" w:cs="Times New Roman"/>
                <w:sz w:val="28"/>
              </w:rPr>
              <w:t>156 531,60643</w:t>
            </w:r>
            <w:r w:rsidR="00053AC4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:rsidR="00D40239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2024 год – </w:t>
            </w:r>
            <w:r w:rsidR="00053AC4" w:rsidRPr="00053AC4">
              <w:rPr>
                <w:rFonts w:ascii="Times New Roman" w:hAnsi="Times New Roman" w:cs="Times New Roman"/>
                <w:sz w:val="28"/>
              </w:rPr>
              <w:t>160 605,34208</w:t>
            </w:r>
            <w:r w:rsidR="00053AC4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:rsidR="00D40239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2025 год – </w:t>
            </w:r>
            <w:r w:rsidR="00053AC4" w:rsidRPr="00053AC4">
              <w:rPr>
                <w:rFonts w:ascii="Times New Roman" w:hAnsi="Times New Roman" w:cs="Times New Roman"/>
                <w:sz w:val="28"/>
              </w:rPr>
              <w:t>164 785,15140</w:t>
            </w:r>
            <w:r w:rsidR="00053AC4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местных бюджетов (по согласованию)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F15789" w:rsidRPr="00F15789">
              <w:rPr>
                <w:rFonts w:ascii="Times New Roman" w:hAnsi="Times New Roman" w:cs="Times New Roman"/>
                <w:sz w:val="28"/>
              </w:rPr>
              <w:t>27 842,62551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рублей, из них по годам:</w:t>
            </w:r>
          </w:p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2014 год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4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054,48175 тыс. рублей;</w:t>
            </w:r>
          </w:p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2015 год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3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110,12107 тыс. рублей;</w:t>
            </w:r>
          </w:p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2016 год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2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296,02774 тыс. рублей;</w:t>
            </w:r>
          </w:p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2017 год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F7A0E">
              <w:rPr>
                <w:rFonts w:ascii="Times New Roman" w:hAnsi="Times New Roman" w:cs="Times New Roman"/>
                <w:sz w:val="28"/>
              </w:rPr>
              <w:t>1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F7A0E">
              <w:rPr>
                <w:rFonts w:ascii="Times New Roman" w:hAnsi="Times New Roman" w:cs="Times New Roman"/>
                <w:sz w:val="28"/>
              </w:rPr>
              <w:t>467,79892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2018 год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F7A0E">
              <w:rPr>
                <w:rFonts w:ascii="Times New Roman" w:hAnsi="Times New Roman" w:cs="Times New Roman"/>
                <w:sz w:val="28"/>
              </w:rPr>
              <w:t>1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F7A0E">
              <w:rPr>
                <w:rFonts w:ascii="Times New Roman" w:hAnsi="Times New Roman" w:cs="Times New Roman"/>
                <w:sz w:val="28"/>
              </w:rPr>
              <w:t>332,11020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2019 год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884DD9">
              <w:rPr>
                <w:rFonts w:ascii="Times New Roman" w:hAnsi="Times New Roman" w:cs="Times New Roman"/>
                <w:sz w:val="28"/>
              </w:rPr>
              <w:t>1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884DD9">
              <w:rPr>
                <w:rFonts w:ascii="Times New Roman" w:hAnsi="Times New Roman" w:cs="Times New Roman"/>
                <w:sz w:val="28"/>
              </w:rPr>
              <w:t>681,20000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:rsidR="00D40239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2020 год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F15789" w:rsidRPr="00F15789">
              <w:rPr>
                <w:rFonts w:ascii="Times New Roman" w:hAnsi="Times New Roman" w:cs="Times New Roman"/>
                <w:sz w:val="28"/>
              </w:rPr>
              <w:t>2 239,45263</w:t>
            </w:r>
            <w:r w:rsidR="00F15789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:rsidR="00D40239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2021 год – </w:t>
            </w:r>
            <w:r w:rsidR="00F15789" w:rsidRPr="00F15789">
              <w:rPr>
                <w:rFonts w:ascii="Times New Roman" w:hAnsi="Times New Roman" w:cs="Times New Roman"/>
                <w:sz w:val="28"/>
              </w:rPr>
              <w:t>2 239,45263</w:t>
            </w:r>
            <w:r w:rsidR="00F15789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:rsidR="00D40239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2022 год – </w:t>
            </w:r>
            <w:r w:rsidR="00F15789" w:rsidRPr="00F15789">
              <w:rPr>
                <w:rFonts w:ascii="Times New Roman" w:hAnsi="Times New Roman" w:cs="Times New Roman"/>
                <w:sz w:val="28"/>
              </w:rPr>
              <w:t>2 284,67840</w:t>
            </w:r>
            <w:r w:rsidR="00F15789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:rsidR="00D40239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2023 год – </w:t>
            </w:r>
            <w:r w:rsidR="00F15789" w:rsidRPr="00F15789">
              <w:rPr>
                <w:rFonts w:ascii="Times New Roman" w:hAnsi="Times New Roman" w:cs="Times New Roman"/>
                <w:sz w:val="28"/>
              </w:rPr>
              <w:t>2 331,08004</w:t>
            </w:r>
            <w:r w:rsidR="00F15789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:rsidR="00D40239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2024 год – </w:t>
            </w:r>
            <w:r w:rsidR="00F15789" w:rsidRPr="00F15789">
              <w:rPr>
                <w:rFonts w:ascii="Times New Roman" w:hAnsi="Times New Roman" w:cs="Times New Roman"/>
                <w:sz w:val="28"/>
              </w:rPr>
              <w:t>2 378,68812</w:t>
            </w:r>
            <w:r w:rsidR="00F15789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:rsidR="00D40239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2025 год – </w:t>
            </w:r>
            <w:r w:rsidR="00F15789" w:rsidRPr="00F15789">
              <w:rPr>
                <w:rFonts w:ascii="Times New Roman" w:hAnsi="Times New Roman" w:cs="Times New Roman"/>
                <w:sz w:val="28"/>
              </w:rPr>
              <w:t>2 427,53401</w:t>
            </w:r>
            <w:r w:rsidR="00F15789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:rsidR="00D40239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внебюджетных источников (по согласованию)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                  </w:t>
            </w:r>
          </w:p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884DD9">
              <w:rPr>
                <w:rFonts w:ascii="Times New Roman" w:hAnsi="Times New Roman" w:cs="Times New Roman"/>
                <w:sz w:val="28"/>
              </w:rPr>
              <w:t>8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884DD9">
              <w:rPr>
                <w:rFonts w:ascii="Times New Roman" w:hAnsi="Times New Roman" w:cs="Times New Roman"/>
                <w:sz w:val="28"/>
              </w:rPr>
              <w:t>805,92597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тыс. </w:t>
            </w:r>
            <w:r>
              <w:rPr>
                <w:rFonts w:ascii="Times New Roman" w:hAnsi="Times New Roman" w:cs="Times New Roman"/>
                <w:sz w:val="28"/>
              </w:rPr>
              <w:t>рублей</w:t>
            </w:r>
            <w:r w:rsidRPr="00D44E73">
              <w:rPr>
                <w:rFonts w:ascii="Times New Roman" w:hAnsi="Times New Roman" w:cs="Times New Roman"/>
                <w:sz w:val="28"/>
              </w:rPr>
              <w:t>, из них по годам:</w:t>
            </w:r>
          </w:p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2014 год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801,63490 тыс. рублей;</w:t>
            </w:r>
          </w:p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2015 год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735,99859 тыс. рублей;</w:t>
            </w:r>
          </w:p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2016 год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277,57526 тыс. рублей;</w:t>
            </w:r>
          </w:p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2017 год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F7A0E">
              <w:rPr>
                <w:rFonts w:ascii="Times New Roman" w:hAnsi="Times New Roman" w:cs="Times New Roman"/>
                <w:sz w:val="28"/>
              </w:rPr>
              <w:t>243,81441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2018 год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F7A0E">
              <w:rPr>
                <w:rFonts w:ascii="Times New Roman" w:hAnsi="Times New Roman" w:cs="Times New Roman"/>
                <w:sz w:val="28"/>
              </w:rPr>
              <w:t>237,16561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2019 год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85C38">
              <w:rPr>
                <w:rFonts w:ascii="Times New Roman" w:hAnsi="Times New Roman" w:cs="Times New Roman"/>
                <w:sz w:val="28"/>
              </w:rPr>
              <w:t>514,25000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:rsidR="00D40239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 xml:space="preserve">020 год – </w:t>
            </w:r>
            <w:r w:rsidRPr="00D85C38">
              <w:rPr>
                <w:rFonts w:ascii="Times New Roman" w:hAnsi="Times New Roman" w:cs="Times New Roman"/>
                <w:sz w:val="28"/>
              </w:rPr>
              <w:t>956,69895</w:t>
            </w:r>
            <w:r>
              <w:rPr>
                <w:rFonts w:ascii="Times New Roman" w:hAnsi="Times New Roman" w:cs="Times New Roman"/>
                <w:sz w:val="28"/>
              </w:rPr>
              <w:t xml:space="preserve"> тыс. рублей;</w:t>
            </w:r>
          </w:p>
          <w:p w:rsidR="00D40239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2021 год – </w:t>
            </w:r>
            <w:r w:rsidRPr="00D85C38">
              <w:rPr>
                <w:rFonts w:ascii="Times New Roman" w:hAnsi="Times New Roman" w:cs="Times New Roman"/>
                <w:sz w:val="28"/>
              </w:rPr>
              <w:t>956,69895</w:t>
            </w:r>
            <w:r>
              <w:rPr>
                <w:rFonts w:ascii="Times New Roman" w:hAnsi="Times New Roman" w:cs="Times New Roman"/>
                <w:sz w:val="28"/>
              </w:rPr>
              <w:t xml:space="preserve"> тыс. рублей;</w:t>
            </w:r>
          </w:p>
          <w:p w:rsidR="00D40239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2022 год – </w:t>
            </w:r>
            <w:r w:rsidRPr="00D85C38">
              <w:rPr>
                <w:rFonts w:ascii="Times New Roman" w:hAnsi="Times New Roman" w:cs="Times New Roman"/>
                <w:sz w:val="28"/>
              </w:rPr>
              <w:t>981,57312</w:t>
            </w:r>
            <w:r>
              <w:rPr>
                <w:rFonts w:ascii="Times New Roman" w:hAnsi="Times New Roman" w:cs="Times New Roman"/>
                <w:sz w:val="28"/>
              </w:rPr>
              <w:t xml:space="preserve"> тыс. рублей;</w:t>
            </w:r>
          </w:p>
          <w:p w:rsidR="00D40239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2023 год – </w:t>
            </w:r>
            <w:r w:rsidRPr="00D85C38">
              <w:rPr>
                <w:rFonts w:ascii="Times New Roman" w:hAnsi="Times New Roman" w:cs="Times New Roman"/>
                <w:sz w:val="28"/>
              </w:rPr>
              <w:t>1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85C38">
              <w:rPr>
                <w:rFonts w:ascii="Times New Roman" w:hAnsi="Times New Roman" w:cs="Times New Roman"/>
                <w:sz w:val="28"/>
              </w:rPr>
              <w:t>007,09402</w:t>
            </w:r>
            <w:r>
              <w:rPr>
                <w:rFonts w:ascii="Times New Roman" w:hAnsi="Times New Roman" w:cs="Times New Roman"/>
                <w:sz w:val="28"/>
              </w:rPr>
              <w:t xml:space="preserve"> тыс. рублей;</w:t>
            </w:r>
          </w:p>
          <w:p w:rsidR="00D40239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2024 год – </w:t>
            </w:r>
            <w:r w:rsidRPr="00D85C38">
              <w:rPr>
                <w:rFonts w:ascii="Times New Roman" w:hAnsi="Times New Roman" w:cs="Times New Roman"/>
                <w:sz w:val="28"/>
              </w:rPr>
              <w:t>1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85C38">
              <w:rPr>
                <w:rFonts w:ascii="Times New Roman" w:hAnsi="Times New Roman" w:cs="Times New Roman"/>
                <w:sz w:val="28"/>
              </w:rPr>
              <w:t>033,27847</w:t>
            </w:r>
            <w:r>
              <w:rPr>
                <w:rFonts w:ascii="Times New Roman" w:hAnsi="Times New Roman" w:cs="Times New Roman"/>
                <w:sz w:val="28"/>
              </w:rPr>
              <w:t xml:space="preserve"> тыс. рублей;</w:t>
            </w:r>
          </w:p>
          <w:p w:rsidR="00D40239" w:rsidRPr="00D44E73" w:rsidRDefault="00D40239" w:rsidP="00FE0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2025 год – </w:t>
            </w:r>
            <w:r w:rsidRPr="00D85C38">
              <w:rPr>
                <w:rFonts w:ascii="Times New Roman" w:hAnsi="Times New Roman" w:cs="Times New Roman"/>
                <w:sz w:val="28"/>
              </w:rPr>
              <w:t>1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85C38">
              <w:rPr>
                <w:rFonts w:ascii="Times New Roman" w:hAnsi="Times New Roman" w:cs="Times New Roman"/>
                <w:sz w:val="28"/>
              </w:rPr>
              <w:t>060,14371</w:t>
            </w:r>
            <w:r>
              <w:rPr>
                <w:rFonts w:ascii="Times New Roman" w:hAnsi="Times New Roman" w:cs="Times New Roman"/>
                <w:sz w:val="28"/>
              </w:rPr>
              <w:t xml:space="preserve"> тыс. рублей».</w:t>
            </w:r>
          </w:p>
        </w:tc>
      </w:tr>
    </w:tbl>
    <w:p w:rsidR="00122B17" w:rsidRDefault="00122B17" w:rsidP="00122B17">
      <w:pPr>
        <w:pStyle w:val="ac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8) раздел «Ожидаемые результаты реализации Программы» дополнить пунктами 12-14</w:t>
      </w:r>
      <w:r w:rsidRPr="0034569F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следующего содержания:</w:t>
      </w:r>
    </w:p>
    <w:p w:rsidR="00122B17" w:rsidRPr="002D1003" w:rsidRDefault="00122B17" w:rsidP="00122B17">
      <w:pPr>
        <w:pStyle w:val="ac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1003">
        <w:rPr>
          <w:rFonts w:ascii="Times New Roman" w:eastAsia="Times New Roman" w:hAnsi="Times New Roman"/>
          <w:sz w:val="28"/>
          <w:szCs w:val="28"/>
          <w:lang w:eastAsia="ru-RU"/>
        </w:rPr>
        <w:t>«12) обеспечение открытости и прозрачности системы государственной поддержки НКО;</w:t>
      </w:r>
    </w:p>
    <w:p w:rsidR="00122B17" w:rsidRPr="002D1003" w:rsidRDefault="00122B17" w:rsidP="00122B17">
      <w:pPr>
        <w:pStyle w:val="ac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1003">
        <w:rPr>
          <w:rFonts w:ascii="Times New Roman" w:eastAsia="Times New Roman" w:hAnsi="Times New Roman"/>
          <w:sz w:val="28"/>
          <w:szCs w:val="28"/>
          <w:lang w:eastAsia="ru-RU"/>
        </w:rPr>
        <w:t>13) повышение эффективности деятельности и финансовой устойчивости НКО, в том числе, НКО-исполнителей общественно полезных услуг;</w:t>
      </w:r>
    </w:p>
    <w:p w:rsidR="00122B17" w:rsidRDefault="00122B17" w:rsidP="00122B17">
      <w:pPr>
        <w:pStyle w:val="ac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1003">
        <w:rPr>
          <w:rFonts w:ascii="Times New Roman" w:eastAsia="Times New Roman" w:hAnsi="Times New Roman"/>
          <w:sz w:val="28"/>
          <w:szCs w:val="28"/>
          <w:lang w:eastAsia="ru-RU"/>
        </w:rPr>
        <w:t>14) активизация деятельности местных сообществ в сфере создания и продвижения социальных инициатив, участия в принятии решений по вопросам местного значения»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22B17" w:rsidRDefault="00122B17" w:rsidP="00D402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9518A" w:rsidRDefault="00D40239" w:rsidP="00D402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59518A">
        <w:rPr>
          <w:rFonts w:ascii="Times New Roman" w:hAnsi="Times New Roman"/>
          <w:sz w:val="28"/>
          <w:szCs w:val="28"/>
        </w:rPr>
        <w:t>В Паспорте п</w:t>
      </w:r>
      <w:r w:rsidR="0059518A" w:rsidRPr="00C93D2A">
        <w:rPr>
          <w:rFonts w:ascii="Times New Roman" w:hAnsi="Times New Roman"/>
          <w:sz w:val="28"/>
          <w:szCs w:val="28"/>
        </w:rPr>
        <w:t>одпрограммы 1</w:t>
      </w:r>
      <w:r w:rsidR="0059518A">
        <w:rPr>
          <w:rFonts w:ascii="Times New Roman" w:hAnsi="Times New Roman"/>
          <w:sz w:val="28"/>
          <w:szCs w:val="28"/>
        </w:rPr>
        <w:t xml:space="preserve"> «</w:t>
      </w:r>
      <w:r w:rsidR="0059518A">
        <w:rPr>
          <w:rFonts w:ascii="Times New Roman" w:eastAsiaTheme="minorHAnsi" w:hAnsi="Times New Roman"/>
          <w:sz w:val="28"/>
          <w:szCs w:val="28"/>
        </w:rPr>
        <w:t>Укрепление гражданского единства и гармонизация межнациональных отношений в Камчатском крае»:</w:t>
      </w:r>
    </w:p>
    <w:p w:rsidR="0059518A" w:rsidRPr="0059518A" w:rsidRDefault="0059518A" w:rsidP="005951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Pr="0059518A">
        <w:rPr>
          <w:rFonts w:ascii="Times New Roman" w:eastAsia="Times New Roman" w:hAnsi="Times New Roman"/>
          <w:sz w:val="28"/>
          <w:szCs w:val="28"/>
          <w:lang w:eastAsia="ru-RU"/>
        </w:rPr>
        <w:t>в разделе «Участники Программы»:</w:t>
      </w:r>
    </w:p>
    <w:p w:rsidR="0059518A" w:rsidRPr="0059518A" w:rsidRDefault="0059518A" w:rsidP="005951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518A">
        <w:rPr>
          <w:rFonts w:ascii="Times New Roman" w:eastAsia="Times New Roman" w:hAnsi="Times New Roman"/>
          <w:sz w:val="28"/>
          <w:szCs w:val="28"/>
          <w:lang w:eastAsia="ru-RU"/>
        </w:rPr>
        <w:t>а) слова «Министерство образования и молодежной политики Камчатского края» заменить словами «Министерство образования Камчатского края»;</w:t>
      </w:r>
    </w:p>
    <w:p w:rsidR="0059518A" w:rsidRDefault="0059518A" w:rsidP="005951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518A">
        <w:rPr>
          <w:rFonts w:ascii="Times New Roman" w:eastAsia="Times New Roman" w:hAnsi="Times New Roman"/>
          <w:sz w:val="28"/>
          <w:szCs w:val="28"/>
          <w:lang w:eastAsia="ru-RU"/>
        </w:rPr>
        <w:t xml:space="preserve">б) после слов «Министерство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культуры </w:t>
      </w:r>
      <w:r w:rsidRPr="0059518A">
        <w:rPr>
          <w:rFonts w:ascii="Times New Roman" w:eastAsia="Times New Roman" w:hAnsi="Times New Roman"/>
          <w:sz w:val="28"/>
          <w:szCs w:val="28"/>
          <w:lang w:eastAsia="ru-RU"/>
        </w:rPr>
        <w:t>Камчатского края;» дополнить словами «Агентство по дел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ам молодежи Камчатского края»;»;</w:t>
      </w:r>
    </w:p>
    <w:p w:rsidR="0059518A" w:rsidRDefault="0059518A" w:rsidP="005951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Pr="0059518A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разделе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59518A">
        <w:rPr>
          <w:rFonts w:ascii="Times New Roman" w:eastAsia="Times New Roman" w:hAnsi="Times New Roman"/>
          <w:sz w:val="28"/>
          <w:szCs w:val="28"/>
          <w:lang w:eastAsia="ru-RU"/>
        </w:rPr>
        <w:t>Цель Подпрограммы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0C034A">
        <w:rPr>
          <w:rFonts w:ascii="Times New Roman" w:eastAsia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0C034A" w:rsidRDefault="000C034A" w:rsidP="005951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0C034A">
        <w:rPr>
          <w:rFonts w:ascii="Times New Roman" w:eastAsia="Times New Roman" w:hAnsi="Times New Roman"/>
          <w:sz w:val="28"/>
          <w:szCs w:val="28"/>
          <w:lang w:eastAsia="ru-RU"/>
        </w:rPr>
        <w:t>укрепление единства многонационального народа Российской Федерации (российской нации) в Камчатском крае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  <w:r w:rsidRPr="000C034A">
        <w:rPr>
          <w:rFonts w:ascii="Times New Roman" w:eastAsia="Times New Roman" w:hAnsi="Times New Roman"/>
          <w:sz w:val="28"/>
          <w:szCs w:val="28"/>
          <w:lang w:eastAsia="ru-RU"/>
        </w:rPr>
        <w:t>снижение количества конфликтов и конфликтных ситуаций в сфере межнациональных и этноконфессиональных отношений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0C034A" w:rsidRDefault="000C034A" w:rsidP="000C03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 раздел «</w:t>
      </w:r>
      <w:r w:rsidRPr="000C034A">
        <w:rPr>
          <w:rFonts w:ascii="Times New Roman" w:eastAsia="Times New Roman" w:hAnsi="Times New Roman"/>
          <w:sz w:val="28"/>
          <w:szCs w:val="28"/>
          <w:lang w:eastAsia="ru-RU"/>
        </w:rPr>
        <w:t>Задачи Подпрограммы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дополнить пунктами 7-8 следующего содержания:</w:t>
      </w:r>
    </w:p>
    <w:p w:rsidR="000C034A" w:rsidRPr="000C034A" w:rsidRDefault="000C034A" w:rsidP="000C03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0C034A">
        <w:rPr>
          <w:rFonts w:ascii="Times New Roman" w:eastAsia="Times New Roman" w:hAnsi="Times New Roman"/>
          <w:sz w:val="28"/>
          <w:szCs w:val="28"/>
          <w:lang w:eastAsia="ru-RU"/>
        </w:rPr>
        <w:t>7) совершенствование системы мониторинга состояния межэтнических отношений и раннего предупреждения конфликтных ситуаций;</w:t>
      </w:r>
    </w:p>
    <w:p w:rsidR="000C034A" w:rsidRDefault="000C034A" w:rsidP="000C03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34A">
        <w:rPr>
          <w:rFonts w:ascii="Times New Roman" w:eastAsia="Times New Roman" w:hAnsi="Times New Roman"/>
          <w:sz w:val="28"/>
          <w:szCs w:val="28"/>
          <w:lang w:eastAsia="ru-RU"/>
        </w:rPr>
        <w:t>8) профилактика и предупреждение распространения ксенофобии,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C034A">
        <w:rPr>
          <w:rFonts w:ascii="Times New Roman" w:eastAsia="Times New Roman" w:hAnsi="Times New Roman"/>
          <w:sz w:val="28"/>
          <w:szCs w:val="28"/>
          <w:lang w:eastAsia="ru-RU"/>
        </w:rPr>
        <w:t>националистической идеологии, религиозной и расовой нетерпимости, фальсификации истории, направленных на разжигание межнациональной вражды и ненависти, на подрыв общественно-политической стабильности и целостности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.»;</w:t>
      </w:r>
    </w:p>
    <w:p w:rsidR="007550FB" w:rsidRDefault="000C034A" w:rsidP="00D402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4) </w:t>
      </w:r>
      <w:r w:rsidR="007550FB">
        <w:rPr>
          <w:rFonts w:ascii="Times New Roman" w:eastAsia="Times New Roman" w:hAnsi="Times New Roman"/>
          <w:sz w:val="28"/>
          <w:szCs w:val="28"/>
          <w:lang w:eastAsia="ru-RU"/>
        </w:rPr>
        <w:t>раздел «</w:t>
      </w:r>
      <w:r w:rsidR="007550FB" w:rsidRPr="007550FB">
        <w:rPr>
          <w:rFonts w:ascii="Times New Roman" w:eastAsia="Times New Roman" w:hAnsi="Times New Roman"/>
          <w:sz w:val="28"/>
          <w:szCs w:val="28"/>
          <w:lang w:eastAsia="ru-RU"/>
        </w:rPr>
        <w:t>Целевые показатели (индикаторы) Подпрограммы 1</w:t>
      </w:r>
      <w:r w:rsidR="007550FB">
        <w:rPr>
          <w:rFonts w:ascii="Times New Roman" w:eastAsia="Times New Roman" w:hAnsi="Times New Roman"/>
          <w:sz w:val="28"/>
          <w:szCs w:val="28"/>
          <w:lang w:eastAsia="ru-RU"/>
        </w:rPr>
        <w:t>» дополнить пунктами 6-9 следующего содержания:</w:t>
      </w:r>
    </w:p>
    <w:p w:rsidR="007550FB" w:rsidRPr="007550FB" w:rsidRDefault="007550FB" w:rsidP="007550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«6</w:t>
      </w:r>
      <w:r w:rsidRPr="007550FB">
        <w:rPr>
          <w:rFonts w:ascii="Times New Roman" w:eastAsia="Times New Roman" w:hAnsi="Times New Roman"/>
          <w:sz w:val="28"/>
          <w:szCs w:val="28"/>
          <w:lang w:eastAsia="ru-RU"/>
        </w:rPr>
        <w:t>) Показатель 1.5 «Доля конфликтов, выявленных системой мониторинга состояния межэтнических отношений и раннего предупреждения конфликтных ситуаций в сфере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550FB">
        <w:rPr>
          <w:rFonts w:ascii="Times New Roman" w:eastAsia="Times New Roman" w:hAnsi="Times New Roman"/>
          <w:sz w:val="28"/>
          <w:szCs w:val="28"/>
          <w:lang w:eastAsia="ru-RU"/>
        </w:rPr>
        <w:t>межнациональных и этноконфессиональных отношений, в общем числе конфликтов в сфере межнациональных и этноконфессиональных отношений, выявленных в Российской Федерации»;</w:t>
      </w:r>
    </w:p>
    <w:p w:rsidR="007550FB" w:rsidRPr="007550FB" w:rsidRDefault="007550FB" w:rsidP="007550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7550FB">
        <w:rPr>
          <w:rFonts w:ascii="Times New Roman" w:eastAsia="Times New Roman" w:hAnsi="Times New Roman"/>
          <w:sz w:val="28"/>
          <w:szCs w:val="28"/>
          <w:lang w:eastAsia="ru-RU"/>
        </w:rPr>
        <w:t>) Показатель 1.6 «Доля конфликтных ситуаций в сфере межнациональных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550FB">
        <w:rPr>
          <w:rFonts w:ascii="Times New Roman" w:eastAsia="Times New Roman" w:hAnsi="Times New Roman"/>
          <w:sz w:val="28"/>
          <w:szCs w:val="28"/>
          <w:lang w:eastAsia="ru-RU"/>
        </w:rPr>
        <w:t>этноконфессиональных отношений,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550FB">
        <w:rPr>
          <w:rFonts w:ascii="Times New Roman" w:eastAsia="Times New Roman" w:hAnsi="Times New Roman"/>
          <w:sz w:val="28"/>
          <w:szCs w:val="28"/>
          <w:lang w:eastAsia="ru-RU"/>
        </w:rPr>
        <w:t>урегулированных на муниципальном уровне, в общем числе конфликтов в сфере межнациональных и этноконфессиональных отношений, выявленных в муниципальных образованиях»;</w:t>
      </w:r>
    </w:p>
    <w:p w:rsidR="007550FB" w:rsidRPr="007550FB" w:rsidRDefault="007550FB" w:rsidP="007550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7550FB">
        <w:rPr>
          <w:rFonts w:ascii="Times New Roman" w:eastAsia="Times New Roman" w:hAnsi="Times New Roman"/>
          <w:sz w:val="28"/>
          <w:szCs w:val="28"/>
          <w:lang w:eastAsia="ru-RU"/>
        </w:rPr>
        <w:t>) Показатель 1.7 «Доля конфликтных ситуаций в сфере межнациональных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550FB">
        <w:rPr>
          <w:rFonts w:ascii="Times New Roman" w:eastAsia="Times New Roman" w:hAnsi="Times New Roman"/>
          <w:sz w:val="28"/>
          <w:szCs w:val="28"/>
          <w:lang w:eastAsia="ru-RU"/>
        </w:rPr>
        <w:t>этноконфессиональных отношений, вышедших на уровень субъекта Российской Федерации, в общем числе конфликтов в сфере межнациональных и этноконфессиональных отношений, выявленных в Российской Федерации»;</w:t>
      </w:r>
    </w:p>
    <w:p w:rsidR="007550FB" w:rsidRDefault="007550FB" w:rsidP="007550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7550FB">
        <w:rPr>
          <w:rFonts w:ascii="Times New Roman" w:eastAsia="Times New Roman" w:hAnsi="Times New Roman"/>
          <w:sz w:val="28"/>
          <w:szCs w:val="28"/>
          <w:lang w:eastAsia="ru-RU"/>
        </w:rPr>
        <w:t>) Показатель 1.8 «Доля конфликтных ситуаций в сфере межнациональных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550FB">
        <w:rPr>
          <w:rFonts w:ascii="Times New Roman" w:eastAsia="Times New Roman" w:hAnsi="Times New Roman"/>
          <w:sz w:val="28"/>
          <w:szCs w:val="28"/>
          <w:lang w:eastAsia="ru-RU"/>
        </w:rPr>
        <w:t>этноконфессиональных отношений, вышедших на уровень Российской Федерации, в общем числе конфликтных ситуаций, выявленных системой мониторинга состояния межэтнических отн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ошений и раннего предупреждения </w:t>
      </w:r>
      <w:r w:rsidRPr="007550FB">
        <w:rPr>
          <w:rFonts w:ascii="Times New Roman" w:eastAsia="Times New Roman" w:hAnsi="Times New Roman"/>
          <w:sz w:val="28"/>
          <w:szCs w:val="28"/>
          <w:lang w:eastAsia="ru-RU"/>
        </w:rPr>
        <w:t>конфликтных ситуаций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550FB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40239" w:rsidRPr="005C2108" w:rsidRDefault="007550FB" w:rsidP="00D402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5) </w:t>
      </w:r>
      <w:r w:rsidR="000C034A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D40239" w:rsidRPr="00C93D2A">
        <w:rPr>
          <w:rFonts w:ascii="Times New Roman" w:eastAsia="Times New Roman" w:hAnsi="Times New Roman"/>
          <w:sz w:val="28"/>
          <w:szCs w:val="28"/>
          <w:lang w:eastAsia="ru-RU"/>
        </w:rPr>
        <w:t>аздел «Объемы бюджетных ассигнований Подпрограммы 1»</w:t>
      </w:r>
      <w:r w:rsidR="00D402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40239" w:rsidRPr="00C93D2A">
        <w:rPr>
          <w:rFonts w:ascii="Times New Roman" w:hAnsi="Times New Roman"/>
          <w:sz w:val="28"/>
          <w:szCs w:val="28"/>
        </w:rPr>
        <w:t>паспорт</w:t>
      </w:r>
      <w:r w:rsidR="00D40239">
        <w:rPr>
          <w:rFonts w:ascii="Times New Roman" w:hAnsi="Times New Roman"/>
          <w:sz w:val="28"/>
          <w:szCs w:val="28"/>
        </w:rPr>
        <w:t>а</w:t>
      </w:r>
      <w:r w:rsidR="00D40239" w:rsidRPr="00C93D2A">
        <w:rPr>
          <w:rFonts w:ascii="Times New Roman" w:hAnsi="Times New Roman"/>
          <w:sz w:val="28"/>
          <w:szCs w:val="28"/>
        </w:rPr>
        <w:t xml:space="preserve"> </w:t>
      </w:r>
      <w:r w:rsidR="00D40239">
        <w:rPr>
          <w:rFonts w:ascii="Times New Roman" w:hAnsi="Times New Roman"/>
          <w:sz w:val="28"/>
          <w:szCs w:val="28"/>
        </w:rPr>
        <w:t>п</w:t>
      </w:r>
      <w:r w:rsidR="00D40239" w:rsidRPr="00C93D2A">
        <w:rPr>
          <w:rFonts w:ascii="Times New Roman" w:hAnsi="Times New Roman"/>
          <w:sz w:val="28"/>
          <w:szCs w:val="28"/>
        </w:rPr>
        <w:t>одпрограммы 1</w:t>
      </w:r>
      <w:r w:rsidR="00D40239">
        <w:rPr>
          <w:rFonts w:ascii="Times New Roman" w:hAnsi="Times New Roman"/>
          <w:sz w:val="28"/>
          <w:szCs w:val="28"/>
        </w:rPr>
        <w:t xml:space="preserve"> «</w:t>
      </w:r>
      <w:r w:rsidR="00D40239">
        <w:rPr>
          <w:rFonts w:ascii="Times New Roman" w:eastAsiaTheme="minorHAnsi" w:hAnsi="Times New Roman"/>
          <w:sz w:val="28"/>
          <w:szCs w:val="28"/>
        </w:rPr>
        <w:t xml:space="preserve">Укрепление гражданского единства и гармонизация </w:t>
      </w:r>
      <w:r w:rsidR="00D40239">
        <w:rPr>
          <w:rFonts w:ascii="Times New Roman" w:eastAsiaTheme="minorHAnsi" w:hAnsi="Times New Roman"/>
          <w:sz w:val="28"/>
          <w:szCs w:val="28"/>
        </w:rPr>
        <w:lastRenderedPageBreak/>
        <w:t>межнациональных отношений в Камчатском крае»</w:t>
      </w:r>
      <w:r w:rsidR="00D40239">
        <w:rPr>
          <w:rFonts w:ascii="Times New Roman" w:hAnsi="Times New Roman"/>
          <w:sz w:val="28"/>
          <w:szCs w:val="28"/>
        </w:rPr>
        <w:t xml:space="preserve"> </w:t>
      </w:r>
      <w:r w:rsidR="00D40239" w:rsidRPr="00C93D2A">
        <w:rPr>
          <w:rFonts w:ascii="Times New Roman" w:eastAsia="Times New Roman" w:hAnsi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97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6145"/>
      </w:tblGrid>
      <w:tr w:rsidR="00D40239" w:rsidRPr="00C93D2A" w:rsidTr="00FE02C5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«Объемы бюджетных </w:t>
            </w:r>
          </w:p>
          <w:p w:rsidR="00D40239" w:rsidRDefault="00D40239" w:rsidP="00FE02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ассигнований 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Подпрограммы 1</w:t>
            </w:r>
          </w:p>
        </w:tc>
        <w:tc>
          <w:tcPr>
            <w:tcW w:w="6145" w:type="dxa"/>
            <w:tcBorders>
              <w:top w:val="nil"/>
              <w:left w:val="nil"/>
              <w:bottom w:val="nil"/>
              <w:right w:val="nil"/>
            </w:tcBorders>
          </w:tcPr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общий объем бюджетных ассигновани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й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на реализацию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Подпрограммы 1 составляет </w:t>
            </w:r>
            <w:r w:rsidR="00E61B87" w:rsidRPr="00E61B8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122 071,90069</w:t>
            </w:r>
            <w:r w:rsidR="00E61B8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тыс. рублей, в том числе за счет средств: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федерального бюджета (по </w:t>
            </w:r>
            <w:proofErr w:type="gramStart"/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согласованию)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                         </w:t>
            </w:r>
            <w:r w:rsidR="00E61B87" w:rsidRPr="00E61B8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26 167,79178</w:t>
            </w:r>
            <w:r w:rsidR="00E61B8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тыс. рублей, из них по годам: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2014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12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861,10000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912,19178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165,50000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346,20000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0,00000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BA2075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BA2075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970,20000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="00E61B87" w:rsidRPr="00E61B8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4 912,60000</w:t>
            </w:r>
            <w:r w:rsidR="00E61B8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0,00000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2022 год – 0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,00000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2023 год – 0,00000тыс.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2024 год – 0,00000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2025 год – 0,00000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краевого бюджета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="00E61B87" w:rsidRPr="00E61B8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87 066,54516</w:t>
            </w:r>
            <w:r w:rsidR="00E61B8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тыс. рублей, из них по годам: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2014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8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821,47900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11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225,89600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12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781,90000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12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650,26000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14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604,52600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="008F52AE" w:rsidRPr="008F52AE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7 199,71023</w:t>
            </w:r>
            <w:r w:rsidR="008F52AE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="008F52AE" w:rsidRPr="008F52AE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7 681,43487</w:t>
            </w:r>
            <w:r w:rsidR="008F52AE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2021 год – </w:t>
            </w:r>
            <w:r w:rsidR="008F52AE" w:rsidRPr="008F52AE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3 495,91006</w:t>
            </w:r>
            <w:r w:rsidR="008F52AE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2022 год – </w:t>
            </w:r>
            <w:r w:rsidR="008F52AE" w:rsidRPr="008F52AE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2 076,43930</w:t>
            </w:r>
            <w:r w:rsidR="008F52AE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2023 год – </w:t>
            </w:r>
            <w:r w:rsidR="008F52AE" w:rsidRPr="008F52AE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2 134,19007</w:t>
            </w:r>
            <w:r w:rsidR="008F52AE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2024 год – </w:t>
            </w:r>
            <w:r w:rsidR="008F52AE" w:rsidRPr="008F52AE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2 193,59289</w:t>
            </w:r>
            <w:r w:rsidR="008F52AE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2025 год – </w:t>
            </w:r>
            <w:r w:rsidR="008F52AE" w:rsidRPr="008F52AE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2 254,69674</w:t>
            </w:r>
            <w:r w:rsidR="008F52AE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местных бюджетов (по согласованию)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8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837,56375 тыс. рублей, из них по годам: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2014 год - 675,16375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500,00000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500,00000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869,50000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792,90000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500,00000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500,00000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2021 год – 500,00000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2022 год – 500,00000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2023 год – 500,00000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2024 год – 500,00000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2025 год – 500,00000 тыс. рублей».</w:t>
            </w:r>
          </w:p>
        </w:tc>
      </w:tr>
    </w:tbl>
    <w:p w:rsidR="004C3020" w:rsidRDefault="004C3020" w:rsidP="004C30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6) раздел «</w:t>
      </w:r>
      <w:r w:rsidRPr="004C3020">
        <w:rPr>
          <w:rFonts w:ascii="Times New Roman" w:hAnsi="Times New Roman"/>
          <w:sz w:val="28"/>
          <w:szCs w:val="28"/>
        </w:rPr>
        <w:t>Ожидаемые результаты 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3020">
        <w:rPr>
          <w:rFonts w:ascii="Times New Roman" w:hAnsi="Times New Roman"/>
          <w:sz w:val="28"/>
          <w:szCs w:val="28"/>
        </w:rPr>
        <w:t>Подпрограммы 1</w:t>
      </w:r>
      <w:r>
        <w:rPr>
          <w:rFonts w:ascii="Times New Roman" w:hAnsi="Times New Roman"/>
          <w:sz w:val="28"/>
          <w:szCs w:val="28"/>
        </w:rPr>
        <w:t>» дополнить пунктами 10-14 следующего содержания:</w:t>
      </w:r>
    </w:p>
    <w:p w:rsidR="004C3020" w:rsidRPr="004C3020" w:rsidRDefault="004C3020" w:rsidP="004C30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4C3020">
        <w:rPr>
          <w:rFonts w:ascii="Times New Roman" w:hAnsi="Times New Roman"/>
          <w:sz w:val="28"/>
          <w:szCs w:val="28"/>
        </w:rPr>
        <w:t>10) своевременное выявление и уменьшение доли конфликтов, выявленных системой мониторинга состояния межэтнических отношений и раннего предупреждения конфликтных ситуаций в сфере межнациональных и этноконфессиональных отношений, в общем числе конфликтов в сфере межнациональных и этноконфессиональных отношений, выявленных в Российской Федерации (до 86 процентов к 2025 году);</w:t>
      </w:r>
    </w:p>
    <w:p w:rsidR="004C3020" w:rsidRPr="004C3020" w:rsidRDefault="004C3020" w:rsidP="004C30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3020">
        <w:rPr>
          <w:rFonts w:ascii="Times New Roman" w:hAnsi="Times New Roman"/>
          <w:sz w:val="28"/>
          <w:szCs w:val="28"/>
        </w:rPr>
        <w:t>11) своевременное выявление и уменьшение доли конфликтных ситуаций в сфере межнациональных и этноконфессиональных отношений, урегулированных на муниципальном уровне, в общем числе конфликтов в сфере межнациональных и этноконфессиональных отношений, выявленных в муниципальных образованиях (до 85 процентов к 2025 году);</w:t>
      </w:r>
    </w:p>
    <w:p w:rsidR="004C3020" w:rsidRPr="004C3020" w:rsidRDefault="004C3020" w:rsidP="004C30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3020">
        <w:rPr>
          <w:rFonts w:ascii="Times New Roman" w:hAnsi="Times New Roman"/>
          <w:sz w:val="28"/>
          <w:szCs w:val="28"/>
        </w:rPr>
        <w:t>13) своевременное выявление и уменьшение доли конфликтных ситуаций в сфере межнациональных и этноконфессиональных отношений, вышедших на уровень субъекта Российской Федерации, в общем числе конфликтов в сфере межнациональных и этноконфессиональных отношений, выявленных в Российской Федерации (до 12 процентов к 2025 году);</w:t>
      </w:r>
    </w:p>
    <w:p w:rsidR="004C3020" w:rsidRDefault="004C3020" w:rsidP="004C30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3020">
        <w:rPr>
          <w:rFonts w:ascii="Times New Roman" w:hAnsi="Times New Roman"/>
          <w:sz w:val="28"/>
          <w:szCs w:val="28"/>
        </w:rPr>
        <w:t>14) своевременное выявление и уменьшение доли конфликтных ситуаций в сфере межнациональных и этноконфессиональных отношений, вышедших на уровень Российской Федерации, в общем числе конфликтных ситуаций, выявленных системой мониторинга состояния межэтнических отношений и раннего предупреждения конфликтных ситуаций (до 3 процентов к 2025 году)</w:t>
      </w:r>
      <w:r>
        <w:rPr>
          <w:rFonts w:ascii="Times New Roman" w:hAnsi="Times New Roman"/>
          <w:sz w:val="28"/>
          <w:szCs w:val="28"/>
        </w:rPr>
        <w:t>.».</w:t>
      </w:r>
    </w:p>
    <w:p w:rsidR="00D40239" w:rsidRPr="00C93D2A" w:rsidRDefault="00D40239" w:rsidP="00D402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93D2A">
        <w:rPr>
          <w:rFonts w:ascii="Times New Roman" w:hAnsi="Times New Roman"/>
          <w:sz w:val="28"/>
          <w:szCs w:val="28"/>
        </w:rPr>
        <w:t xml:space="preserve">3. В паспорте </w:t>
      </w:r>
      <w:r>
        <w:rPr>
          <w:rFonts w:ascii="Times New Roman" w:hAnsi="Times New Roman"/>
          <w:sz w:val="28"/>
          <w:szCs w:val="28"/>
        </w:rPr>
        <w:t>п</w:t>
      </w:r>
      <w:r w:rsidRPr="00C93D2A">
        <w:rPr>
          <w:rFonts w:ascii="Times New Roman" w:hAnsi="Times New Roman"/>
          <w:sz w:val="28"/>
          <w:szCs w:val="28"/>
        </w:rPr>
        <w:t>одпрограммы 2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«Патриотическое воспитание граждан Российской Федерации в Камчатском крае»</w:t>
      </w:r>
      <w:r w:rsidRPr="00C93D2A">
        <w:rPr>
          <w:rFonts w:ascii="Times New Roman" w:hAnsi="Times New Roman"/>
          <w:sz w:val="28"/>
          <w:szCs w:val="28"/>
        </w:rPr>
        <w:t>:</w:t>
      </w:r>
    </w:p>
    <w:p w:rsidR="00D40239" w:rsidRDefault="00D40239" w:rsidP="00D402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3D2A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раздел «</w:t>
      </w:r>
      <w:r w:rsidR="00B06AFA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390C">
        <w:rPr>
          <w:rFonts w:ascii="Times New Roman" w:hAnsi="Times New Roman" w:cs="Times New Roman"/>
          <w:sz w:val="28"/>
          <w:szCs w:val="28"/>
        </w:rPr>
        <w:t>Подпрограммы 2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B06AFA" w:rsidRDefault="00B06AFA" w:rsidP="00D402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«Агентство по делам молодежи Камчатского края»;</w:t>
      </w:r>
    </w:p>
    <w:p w:rsidR="00B06AFA" w:rsidRDefault="00B06AFA" w:rsidP="00B06AF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6AFA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раздел «Участники подпрограммы</w:t>
      </w:r>
      <w:r w:rsidR="00BB50DE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» дополнить следующей строкой:</w:t>
      </w:r>
    </w:p>
    <w:p w:rsidR="00B06AFA" w:rsidRDefault="00B06AFA" w:rsidP="00B06A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«Министерство образования Камчатского края»</w:t>
      </w:r>
    </w:p>
    <w:p w:rsidR="00D40239" w:rsidRPr="00C93D2A" w:rsidRDefault="00B06AFA" w:rsidP="00D4023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eastAsia="Times New Roman" w:cs="Calibri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40239" w:rsidRPr="00C93D2A">
        <w:rPr>
          <w:rFonts w:ascii="Times New Roman" w:eastAsia="Times New Roman" w:hAnsi="Times New Roman"/>
          <w:sz w:val="28"/>
          <w:szCs w:val="28"/>
          <w:lang w:eastAsia="ru-RU"/>
        </w:rPr>
        <w:t>) раздел «Объемы бюджетных ассигнований Подпрограммы 2» изложить в следующей редакции: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6032"/>
      </w:tblGrid>
      <w:tr w:rsidR="00D40239" w:rsidRPr="00C93D2A" w:rsidTr="00FE02C5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:rsidR="00D40239" w:rsidRDefault="00D40239" w:rsidP="00FE02C5">
            <w:pPr>
              <w:pStyle w:val="ae"/>
              <w:rPr>
                <w:rFonts w:ascii="Times New Roman" w:hAnsi="Times New Roman"/>
                <w:sz w:val="28"/>
                <w:lang w:eastAsia="ru-RU"/>
              </w:rPr>
            </w:pPr>
            <w:r w:rsidRPr="0072167E">
              <w:rPr>
                <w:rFonts w:ascii="Times New Roman" w:hAnsi="Times New Roman"/>
                <w:sz w:val="28"/>
                <w:lang w:eastAsia="ru-RU"/>
              </w:rPr>
              <w:t xml:space="preserve">«Объемы бюджетных </w:t>
            </w:r>
          </w:p>
          <w:p w:rsidR="00D40239" w:rsidRPr="0072167E" w:rsidRDefault="00D40239" w:rsidP="00FE02C5">
            <w:pPr>
              <w:pStyle w:val="ae"/>
              <w:rPr>
                <w:rFonts w:ascii="Times New Roman" w:hAnsi="Times New Roman"/>
                <w:sz w:val="28"/>
                <w:lang w:eastAsia="ru-RU"/>
              </w:rPr>
            </w:pPr>
            <w:r w:rsidRPr="0072167E">
              <w:rPr>
                <w:rFonts w:ascii="Times New Roman" w:hAnsi="Times New Roman"/>
                <w:sz w:val="28"/>
                <w:lang w:eastAsia="ru-RU"/>
              </w:rPr>
              <w:t>ассигнований</w:t>
            </w:r>
          </w:p>
          <w:p w:rsidR="00D40239" w:rsidRPr="00C93D2A" w:rsidRDefault="00D40239" w:rsidP="00FE02C5">
            <w:pPr>
              <w:pStyle w:val="ae"/>
              <w:rPr>
                <w:lang w:eastAsia="ru-RU"/>
              </w:rPr>
            </w:pPr>
            <w:r w:rsidRPr="0072167E">
              <w:rPr>
                <w:rFonts w:ascii="Times New Roman" w:hAnsi="Times New Roman"/>
                <w:sz w:val="28"/>
                <w:lang w:eastAsia="ru-RU"/>
              </w:rPr>
              <w:t>Подпрограммы 2</w:t>
            </w:r>
          </w:p>
        </w:tc>
        <w:tc>
          <w:tcPr>
            <w:tcW w:w="6032" w:type="dxa"/>
            <w:tcBorders>
              <w:top w:val="nil"/>
              <w:left w:val="nil"/>
              <w:bottom w:val="nil"/>
              <w:right w:val="nil"/>
            </w:tcBorders>
          </w:tcPr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общий объем бюджетных ассигнований на реализацию Подпрограммы 2 составляет </w:t>
            </w:r>
            <w:r w:rsidR="00B06AFA" w:rsidRPr="00B06A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28 883,91107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тыс. рублей, в том числе за счет средств: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федерального бюджета (по согласованию)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                          </w:t>
            </w:r>
            <w:r w:rsidR="00B06AFA" w:rsidRPr="00B06A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5 708,49000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тыс. рублей, из них по годам: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2014 год – 8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37,50000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377,89000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 xml:space="preserve">2016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0,00000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0,00000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0,00000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1952E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250,00000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="00B06AFA" w:rsidRPr="00B06A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195,70000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2021 год – </w:t>
            </w:r>
            <w:r w:rsidR="00B06AFA" w:rsidRPr="00B06A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687,80000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2022 год – </w:t>
            </w:r>
            <w:r w:rsidR="00B06AFA" w:rsidRPr="00B06A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3 359,60000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2023 год – 0,00000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2024 год – 0,00000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2025 год – 0,00000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краевого бюджета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="00B06AFA" w:rsidRPr="00B06A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23 175,42107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тыс. рублей, из них по годам: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2014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591,24500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954,90000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865,00000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975,00000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515,00000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2019 год – 2 82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9,64000 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="00B06AFA" w:rsidRPr="00B06A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3 057,73914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2021 год – </w:t>
            </w:r>
            <w:r w:rsidR="00B06AFA" w:rsidRPr="00B06A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1 977,43294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2022 год – </w:t>
            </w:r>
            <w:r w:rsidR="00B06AFA" w:rsidRPr="00B06A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1 431,40801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2023 год – </w:t>
            </w:r>
            <w:r w:rsidR="00B06AFA" w:rsidRPr="00B06A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1 245,98262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2024 год – </w:t>
            </w:r>
            <w:r w:rsidR="00B06AFA" w:rsidRPr="00B06A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1 278,37817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тыс. рублей;</w:t>
            </w:r>
          </w:p>
          <w:p w:rsidR="00D40239" w:rsidRPr="00C93D2A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2025 год – </w:t>
            </w:r>
            <w:r w:rsidR="00B06AFA" w:rsidRPr="00B06A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1 311,61600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тыс. рублей».</w:t>
            </w:r>
          </w:p>
        </w:tc>
      </w:tr>
    </w:tbl>
    <w:p w:rsidR="00BB50DE" w:rsidRDefault="00D40239" w:rsidP="00D402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52E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4. </w:t>
      </w:r>
      <w:r w:rsidR="00BB50DE">
        <w:rPr>
          <w:rFonts w:ascii="Times New Roman" w:eastAsia="Times New Roman" w:hAnsi="Times New Roman"/>
          <w:sz w:val="28"/>
          <w:szCs w:val="28"/>
          <w:lang w:eastAsia="ru-RU"/>
        </w:rPr>
        <w:t>В разделе «Участники Подпрограммы 3» паспорта п</w:t>
      </w:r>
      <w:r w:rsidR="00BB50DE" w:rsidRPr="001952E3">
        <w:rPr>
          <w:rFonts w:ascii="Times New Roman" w:eastAsia="Times New Roman" w:hAnsi="Times New Roman"/>
          <w:sz w:val="28"/>
          <w:szCs w:val="28"/>
          <w:lang w:eastAsia="ru-RU"/>
        </w:rPr>
        <w:t xml:space="preserve">одпрограммы </w:t>
      </w:r>
      <w:proofErr w:type="gramStart"/>
      <w:r w:rsidR="00BB50DE" w:rsidRPr="001952E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B50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B50DE">
        <w:rPr>
          <w:rFonts w:ascii="Times New Roman" w:eastAsiaTheme="minorHAnsi" w:hAnsi="Times New Roman"/>
          <w:sz w:val="28"/>
          <w:szCs w:val="28"/>
        </w:rPr>
        <w:t xml:space="preserve"> «</w:t>
      </w:r>
      <w:proofErr w:type="gramEnd"/>
      <w:r w:rsidR="00BB50DE">
        <w:rPr>
          <w:rFonts w:ascii="Times New Roman" w:eastAsiaTheme="minorHAnsi" w:hAnsi="Times New Roman"/>
          <w:sz w:val="28"/>
          <w:szCs w:val="28"/>
        </w:rPr>
        <w:t>Устойчивое развитие коренных малочисленных народов Севера, Сибири и Дальнего Востока, проживающих в Камчатском крае»</w:t>
      </w:r>
      <w:r w:rsidR="00BB50D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B50DE" w:rsidRDefault="00BB50DE" w:rsidP="00D402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 слова «Министерство образования и молодежной политики Камчатского края» заменить словами «Министерство образования Камчатского края»;</w:t>
      </w:r>
    </w:p>
    <w:p w:rsidR="00BB50DE" w:rsidRDefault="00BB50DE" w:rsidP="00D402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="003D04E8">
        <w:rPr>
          <w:rFonts w:ascii="Times New Roman" w:eastAsia="Times New Roman" w:hAnsi="Times New Roman"/>
          <w:sz w:val="28"/>
          <w:szCs w:val="28"/>
          <w:lang w:eastAsia="ru-RU"/>
        </w:rPr>
        <w:t>после слов</w:t>
      </w:r>
      <w:r w:rsidR="003D04E8" w:rsidRPr="003D04E8">
        <w:t xml:space="preserve"> </w:t>
      </w:r>
      <w:r w:rsidR="003D04E8">
        <w:rPr>
          <w:rFonts w:ascii="Times New Roman" w:eastAsia="Times New Roman" w:hAnsi="Times New Roman"/>
          <w:sz w:val="28"/>
          <w:szCs w:val="28"/>
          <w:lang w:eastAsia="ru-RU"/>
        </w:rPr>
        <w:t>«А</w:t>
      </w:r>
      <w:r w:rsidR="003D04E8" w:rsidRPr="003D04E8">
        <w:rPr>
          <w:rFonts w:ascii="Times New Roman" w:eastAsia="Times New Roman" w:hAnsi="Times New Roman"/>
          <w:sz w:val="28"/>
          <w:szCs w:val="28"/>
          <w:lang w:eastAsia="ru-RU"/>
        </w:rPr>
        <w:t>гентство инвестиций и предпринимательства Камчатского края</w:t>
      </w:r>
      <w:r w:rsidR="003D04E8">
        <w:rPr>
          <w:rFonts w:ascii="Times New Roman" w:eastAsia="Times New Roman" w:hAnsi="Times New Roman"/>
          <w:sz w:val="28"/>
          <w:szCs w:val="28"/>
          <w:lang w:eastAsia="ru-RU"/>
        </w:rPr>
        <w:t xml:space="preserve">;» дополнить словами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«Агентство по делам молодежи Камчатского края»;</w:t>
      </w:r>
    </w:p>
    <w:p w:rsidR="003D04E8" w:rsidRDefault="003D04E8" w:rsidP="00D402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 слово «администрация» заменить словом «Администрация».</w:t>
      </w:r>
    </w:p>
    <w:p w:rsidR="00D40239" w:rsidRDefault="00BB50DE" w:rsidP="00D402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="00D4023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D40239" w:rsidRPr="001952E3">
        <w:rPr>
          <w:rFonts w:ascii="Times New Roman" w:eastAsia="Times New Roman" w:hAnsi="Times New Roman"/>
          <w:sz w:val="28"/>
          <w:szCs w:val="28"/>
          <w:lang w:eastAsia="ru-RU"/>
        </w:rPr>
        <w:t xml:space="preserve">аздел «Объемы бюджетных ассигнований Подпрограммы </w:t>
      </w:r>
      <w:proofErr w:type="gramStart"/>
      <w:r w:rsidR="00D40239" w:rsidRPr="001952E3">
        <w:rPr>
          <w:rFonts w:ascii="Times New Roman" w:eastAsia="Times New Roman" w:hAnsi="Times New Roman"/>
          <w:sz w:val="28"/>
          <w:szCs w:val="28"/>
          <w:lang w:eastAsia="ru-RU"/>
        </w:rPr>
        <w:t xml:space="preserve">3»  </w:t>
      </w:r>
      <w:r w:rsidR="00D40239">
        <w:rPr>
          <w:rFonts w:ascii="Times New Roman" w:eastAsia="Times New Roman" w:hAnsi="Times New Roman"/>
          <w:sz w:val="28"/>
          <w:szCs w:val="28"/>
          <w:lang w:eastAsia="ru-RU"/>
        </w:rPr>
        <w:t>паспорта</w:t>
      </w:r>
      <w:proofErr w:type="gramEnd"/>
      <w:r w:rsidR="00D40239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="00D40239" w:rsidRPr="001952E3">
        <w:rPr>
          <w:rFonts w:ascii="Times New Roman" w:eastAsia="Times New Roman" w:hAnsi="Times New Roman"/>
          <w:sz w:val="28"/>
          <w:szCs w:val="28"/>
          <w:lang w:eastAsia="ru-RU"/>
        </w:rPr>
        <w:t>одпрограммы 3</w:t>
      </w:r>
      <w:r w:rsidR="00D402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40239">
        <w:rPr>
          <w:rFonts w:ascii="Times New Roman" w:eastAsiaTheme="minorHAnsi" w:hAnsi="Times New Roman"/>
          <w:sz w:val="28"/>
          <w:szCs w:val="28"/>
        </w:rPr>
        <w:t xml:space="preserve"> «Устойчивое развитие коренных малочисленных народов Севера, Сибири и Дальнего Востока, проживающих в Камчатском крае»</w:t>
      </w:r>
      <w:r w:rsidR="00D40239" w:rsidRPr="001952E3">
        <w:rPr>
          <w:rFonts w:ascii="Times New Roman" w:eastAsia="Times New Roman" w:hAnsi="Times New Roman"/>
          <w:sz w:val="28"/>
          <w:szCs w:val="28"/>
          <w:lang w:eastAsia="ru-RU"/>
        </w:rPr>
        <w:t xml:space="preserve"> изложить в следующей редакции:</w:t>
      </w: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6095"/>
      </w:tblGrid>
      <w:tr w:rsidR="00D40239" w:rsidRPr="001952E3" w:rsidTr="00FE02C5">
        <w:tc>
          <w:tcPr>
            <w:tcW w:w="3686" w:type="dxa"/>
          </w:tcPr>
          <w:p w:rsidR="00D40239" w:rsidRDefault="00D40239" w:rsidP="00FE02C5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«Объемы бюджетных</w:t>
            </w:r>
          </w:p>
          <w:p w:rsidR="00D40239" w:rsidRDefault="00D40239" w:rsidP="00FE02C5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ассигнований </w:t>
            </w:r>
          </w:p>
          <w:p w:rsidR="00D40239" w:rsidRPr="001952E3" w:rsidRDefault="00D40239" w:rsidP="00FE02C5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Подпрограммы 3</w:t>
            </w:r>
          </w:p>
        </w:tc>
        <w:tc>
          <w:tcPr>
            <w:tcW w:w="6095" w:type="dxa"/>
          </w:tcPr>
          <w:p w:rsidR="00D40239" w:rsidRPr="001952E3" w:rsidRDefault="00D40239" w:rsidP="00FE02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бщий объем ассигнований на реализацию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одпрограммы 3 составляет </w:t>
            </w:r>
            <w:r w:rsidR="00706199" w:rsidRPr="007061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1 101 523,03623</w:t>
            </w:r>
            <w:r w:rsidR="007061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рублей, из них за счет средств:</w:t>
            </w:r>
          </w:p>
          <w:p w:rsidR="00D40239" w:rsidRPr="001952E3" w:rsidRDefault="00D40239" w:rsidP="00FE02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1) федерального бюджета – </w:t>
            </w:r>
            <w:r w:rsidR="00706199" w:rsidRPr="007061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134 219,20000</w:t>
            </w:r>
            <w:r w:rsidR="007061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рублей, из них по годам:</w:t>
            </w:r>
          </w:p>
          <w:p w:rsidR="00D40239" w:rsidRPr="001952E3" w:rsidRDefault="00D40239" w:rsidP="00FE02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год – 20 520,00000 тыс. рублей;</w:t>
            </w:r>
          </w:p>
          <w:p w:rsidR="00D40239" w:rsidRPr="001952E3" w:rsidRDefault="00D40239" w:rsidP="00FE02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18 468,00000 тыс. рублей;</w:t>
            </w:r>
          </w:p>
          <w:p w:rsidR="00D40239" w:rsidRPr="001952E3" w:rsidRDefault="00D40239" w:rsidP="00FE02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– 10 247,10000 тыс. рублей;</w:t>
            </w:r>
          </w:p>
          <w:p w:rsidR="00D40239" w:rsidRPr="001952E3" w:rsidRDefault="00D40239" w:rsidP="00FE02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2017 год – 11 673,60000 тыс. рублей;</w:t>
            </w:r>
          </w:p>
          <w:p w:rsidR="00D40239" w:rsidRPr="001952E3" w:rsidRDefault="00D40239" w:rsidP="00FE02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 – 10 946,10000 тыс. рублей;</w:t>
            </w:r>
          </w:p>
          <w:p w:rsidR="00D40239" w:rsidRPr="001952E3" w:rsidRDefault="00D40239" w:rsidP="00FE02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 – 15 495,60000 тыс. рублей;</w:t>
            </w:r>
          </w:p>
          <w:p w:rsidR="00D40239" w:rsidRPr="001952E3" w:rsidRDefault="00D40239" w:rsidP="00FE02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706199" w:rsidRPr="007061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15 626,70000</w:t>
            </w:r>
            <w:r w:rsidR="007061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D40239" w:rsidRDefault="00D40239" w:rsidP="00FE02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– </w:t>
            </w:r>
            <w:r w:rsidR="00706199" w:rsidRPr="007061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15 626,70000</w:t>
            </w:r>
            <w:r w:rsidR="007061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D40239" w:rsidRPr="001952E3" w:rsidRDefault="00D40239" w:rsidP="00FE02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– </w:t>
            </w:r>
            <w:r w:rsidR="00706199" w:rsidRPr="00706199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15 615,40000</w:t>
            </w:r>
            <w:r w:rsidR="00706199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D40239" w:rsidRPr="001952E3" w:rsidRDefault="00D40239" w:rsidP="00FE02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–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0,00000 </w:t>
            </w: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D40239" w:rsidRPr="001952E3" w:rsidRDefault="00D40239" w:rsidP="00FE02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2024 год –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0,00000 </w:t>
            </w: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D40239" w:rsidRPr="001952E3" w:rsidRDefault="00D40239" w:rsidP="00FE02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2025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год – </w:t>
            </w:r>
            <w:r w:rsidRPr="00C93D2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0,00000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D40239" w:rsidRPr="001952E3" w:rsidRDefault="00D40239" w:rsidP="00FE02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2)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краевого бюджета – </w:t>
            </w:r>
            <w:r w:rsidR="00706199" w:rsidRPr="007061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938 853,62995</w:t>
            </w:r>
            <w:r w:rsidR="007061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рублей, из них по годам:</w:t>
            </w:r>
          </w:p>
          <w:p w:rsidR="00D40239" w:rsidRPr="001952E3" w:rsidRDefault="00D40239" w:rsidP="00FE02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год – 66 669,26800 тыс. рублей;</w:t>
            </w:r>
          </w:p>
          <w:p w:rsidR="00D40239" w:rsidRPr="001952E3" w:rsidRDefault="00D40239" w:rsidP="00FE02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58 870,16169 тыс. рублей;</w:t>
            </w:r>
          </w:p>
          <w:p w:rsidR="00D40239" w:rsidRPr="001952E3" w:rsidRDefault="00D40239" w:rsidP="00FE02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– 68 483,68502 тыс. рублей;</w:t>
            </w:r>
          </w:p>
          <w:p w:rsidR="00D40239" w:rsidRPr="001952E3" w:rsidRDefault="00D40239" w:rsidP="00FE02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– 71 152,42812 тыс. рублей;</w:t>
            </w:r>
          </w:p>
          <w:p w:rsidR="00D40239" w:rsidRPr="001952E3" w:rsidRDefault="00D40239" w:rsidP="00FE02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 – 92 153,91645 тыс. рублей;</w:t>
            </w:r>
          </w:p>
          <w:p w:rsidR="00D40239" w:rsidRPr="001952E3" w:rsidRDefault="00D40239" w:rsidP="00FE02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="00706199" w:rsidRPr="007061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88 665,38869</w:t>
            </w:r>
            <w:r w:rsidR="007061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D40239" w:rsidRPr="001952E3" w:rsidRDefault="00D40239" w:rsidP="00FE02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706199" w:rsidRPr="007061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90 778,82599</w:t>
            </w:r>
            <w:r w:rsidR="007061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D40239" w:rsidRPr="001952E3" w:rsidRDefault="00D40239" w:rsidP="00FE02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– </w:t>
            </w:r>
            <w:r w:rsidR="00706199" w:rsidRPr="007061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74 559,65700</w:t>
            </w:r>
            <w:r w:rsidR="007061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D40239" w:rsidRPr="001952E3" w:rsidRDefault="00D40239" w:rsidP="00FE02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– </w:t>
            </w:r>
            <w:r w:rsidR="00706199" w:rsidRPr="007061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69 505,15269</w:t>
            </w:r>
            <w:r w:rsidR="007061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D40239" w:rsidRPr="001952E3" w:rsidRDefault="00D40239" w:rsidP="00FE02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– 84 088,29574 тыс. рублей;</w:t>
            </w:r>
          </w:p>
          <w:p w:rsidR="00D40239" w:rsidRPr="001952E3" w:rsidRDefault="00D40239" w:rsidP="00FE02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86 274,59143 тыс. рублей;</w:t>
            </w:r>
          </w:p>
          <w:p w:rsidR="00D40239" w:rsidRPr="001952E3" w:rsidRDefault="00D40239" w:rsidP="00FE02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– 88 517,73080</w:t>
            </w:r>
            <w:r w:rsidRPr="001952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40239" w:rsidRPr="001952E3" w:rsidRDefault="00D40239" w:rsidP="00FE02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40239" w:rsidRPr="00753397" w:rsidRDefault="005A4CEF" w:rsidP="00D402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</w:t>
      </w:r>
      <w:r w:rsidR="00D40239" w:rsidRPr="0075339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40239" w:rsidRPr="007329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4023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D40239" w:rsidRPr="00753397">
        <w:rPr>
          <w:rFonts w:ascii="Times New Roman" w:eastAsia="Times New Roman" w:hAnsi="Times New Roman"/>
          <w:sz w:val="28"/>
          <w:szCs w:val="28"/>
          <w:lang w:eastAsia="ru-RU"/>
        </w:rPr>
        <w:t xml:space="preserve">аздел «Объемы бюджетных ассигнований Подпрограммы 4» </w:t>
      </w:r>
      <w:r w:rsidR="00D40239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D40239" w:rsidRPr="00753397">
        <w:rPr>
          <w:rFonts w:ascii="Times New Roman" w:eastAsia="Times New Roman" w:hAnsi="Times New Roman"/>
          <w:sz w:val="28"/>
          <w:szCs w:val="28"/>
          <w:lang w:eastAsia="ru-RU"/>
        </w:rPr>
        <w:t>аспорт</w:t>
      </w:r>
      <w:r w:rsidR="00D4023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D40239" w:rsidRPr="007533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40239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D40239" w:rsidRPr="00753397">
        <w:rPr>
          <w:rFonts w:ascii="Times New Roman" w:eastAsia="Times New Roman" w:hAnsi="Times New Roman"/>
          <w:sz w:val="28"/>
          <w:szCs w:val="28"/>
          <w:lang w:eastAsia="ru-RU"/>
        </w:rPr>
        <w:t>одпрограммы 4</w:t>
      </w:r>
      <w:r w:rsidR="00D402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40239">
        <w:rPr>
          <w:rFonts w:ascii="Times New Roman" w:eastAsiaTheme="minorHAnsi" w:hAnsi="Times New Roman"/>
          <w:sz w:val="28"/>
          <w:szCs w:val="28"/>
        </w:rPr>
        <w:t>«Обеспечение реализации Программы»</w:t>
      </w:r>
      <w:r w:rsidR="00D402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40239" w:rsidRPr="00753397">
        <w:rPr>
          <w:rFonts w:ascii="Times New Roman" w:eastAsia="Times New Roman" w:hAnsi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6032"/>
      </w:tblGrid>
      <w:tr w:rsidR="00D40239" w:rsidRPr="00753397" w:rsidTr="00FE02C5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:rsidR="00D40239" w:rsidRPr="00753397" w:rsidRDefault="00D40239" w:rsidP="00FE02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«</w:t>
            </w:r>
            <w:r w:rsidRPr="0075339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Объемы бюджетных </w:t>
            </w:r>
            <w:r w:rsidRPr="0075339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br/>
              <w:t xml:space="preserve">ассигнований </w:t>
            </w:r>
            <w:r w:rsidRPr="0075339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br/>
              <w:t>Подпрограммы 4</w:t>
            </w:r>
          </w:p>
        </w:tc>
        <w:tc>
          <w:tcPr>
            <w:tcW w:w="6032" w:type="dxa"/>
            <w:tcBorders>
              <w:top w:val="nil"/>
              <w:left w:val="nil"/>
              <w:bottom w:val="nil"/>
              <w:right w:val="nil"/>
            </w:tcBorders>
          </w:tcPr>
          <w:p w:rsidR="00D40239" w:rsidRPr="00753397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75339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общий объем бюджетных ассигнований на реализацию Подпрограммы 4 за счет средств краевого бюджета составляет </w:t>
            </w:r>
            <w:r w:rsidR="00706199" w:rsidRPr="00706199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1 122 466,21593</w:t>
            </w:r>
            <w:r w:rsidR="00706199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75339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тыс. рублей, из них по годам:</w:t>
            </w:r>
          </w:p>
          <w:p w:rsidR="00D40239" w:rsidRPr="00753397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75339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2014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75339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190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75339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522,72804 тыс. рублей;</w:t>
            </w:r>
          </w:p>
          <w:p w:rsidR="00D40239" w:rsidRPr="00753397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75339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75339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130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75339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003,97380 тыс. рублей;</w:t>
            </w:r>
          </w:p>
          <w:p w:rsidR="00D40239" w:rsidRPr="00753397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75339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75339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160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75339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192,99727 тыс. рублей;</w:t>
            </w:r>
          </w:p>
          <w:p w:rsidR="00D40239" w:rsidRPr="00753397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75339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75339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72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75339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343,38815 тыс. рублей;</w:t>
            </w:r>
          </w:p>
          <w:p w:rsidR="00D40239" w:rsidRPr="00753397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75339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75339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75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75339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825,92987 тыс. рублей;</w:t>
            </w:r>
          </w:p>
          <w:p w:rsidR="00D40239" w:rsidRPr="00753397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75339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75339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="000D79E2" w:rsidRPr="000D79E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78 752,17335</w:t>
            </w:r>
            <w:r w:rsidR="000D79E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75339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тыс. рублей;</w:t>
            </w:r>
          </w:p>
          <w:p w:rsidR="00D40239" w:rsidRPr="00753397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75339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–</w:t>
            </w:r>
            <w:r w:rsidRPr="0075339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="000D79E2" w:rsidRPr="000D79E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67 576,00000</w:t>
            </w:r>
            <w:r w:rsidR="000D79E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75339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тыс. рублей;</w:t>
            </w:r>
          </w:p>
          <w:p w:rsidR="00D40239" w:rsidRPr="00753397" w:rsidRDefault="00D40239" w:rsidP="00FE02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533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– </w:t>
            </w:r>
            <w:r w:rsidR="000D79E2" w:rsidRPr="000D79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67 313,00000</w:t>
            </w:r>
            <w:r w:rsidR="000D79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533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D40239" w:rsidRPr="00753397" w:rsidRDefault="00D40239" w:rsidP="00FE02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533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– </w:t>
            </w:r>
            <w:r w:rsidR="000D79E2" w:rsidRPr="000D79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67 313,00000</w:t>
            </w:r>
            <w:r w:rsidR="000D79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533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D40239" w:rsidRPr="00753397" w:rsidRDefault="00D40239" w:rsidP="00FE02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533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– </w:t>
            </w:r>
            <w:r w:rsidR="000D79E2" w:rsidRPr="000D79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69 063,13800</w:t>
            </w:r>
            <w:r w:rsidR="000D79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533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D40239" w:rsidRPr="00753397" w:rsidRDefault="00D40239" w:rsidP="00FE02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533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2024 год – </w:t>
            </w:r>
            <w:r w:rsidR="000D79E2" w:rsidRPr="000D79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70 858,77959</w:t>
            </w:r>
            <w:r w:rsidR="000D79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533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D40239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753397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2025 год – </w:t>
            </w:r>
            <w:r w:rsidR="000D79E2" w:rsidRPr="000D79E2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72 701,10786</w:t>
            </w:r>
            <w:r w:rsidR="000D79E2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</w:t>
            </w:r>
            <w:r w:rsidRPr="00753397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тыс. рублей».</w:t>
            </w:r>
          </w:p>
          <w:p w:rsidR="00D40239" w:rsidRPr="00753397" w:rsidRDefault="00D40239" w:rsidP="00FE02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</w:tbl>
    <w:p w:rsidR="00F91E51" w:rsidRPr="0006604F" w:rsidRDefault="005A4CEF" w:rsidP="005A4CEF">
      <w:pPr>
        <w:pStyle w:val="ac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7</w:t>
      </w:r>
      <w:r w:rsidR="00F91E51" w:rsidRPr="0006604F">
        <w:rPr>
          <w:rFonts w:ascii="Times New Roman" w:eastAsia="Times New Roman" w:hAnsi="Times New Roman"/>
          <w:sz w:val="28"/>
          <w:szCs w:val="28"/>
          <w:lang w:eastAsia="ru-RU"/>
        </w:rPr>
        <w:t xml:space="preserve">.  Паспорт подпрограммы 5 «Развитие гражданской активности и государственная поддержка некоммерческих неправительственных организаций» изложить в </w:t>
      </w: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 xml:space="preserve">следующей </w:t>
      </w:r>
      <w:r w:rsidR="00F91E51" w:rsidRPr="0006604F">
        <w:rPr>
          <w:rFonts w:ascii="Times New Roman" w:eastAsia="Times New Roman" w:hAnsi="Times New Roman"/>
          <w:sz w:val="28"/>
          <w:szCs w:val="28"/>
          <w:lang w:eastAsia="ru-RU"/>
        </w:rPr>
        <w:t>редакции</w:t>
      </w: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95B85" w:rsidRPr="00E95B85" w:rsidRDefault="00E95B85" w:rsidP="00E95B85">
      <w:pPr>
        <w:pStyle w:val="ConsPlusNormal"/>
        <w:ind w:firstLine="708"/>
        <w:jc w:val="center"/>
        <w:rPr>
          <w:rFonts w:ascii="Times New Roman" w:hAnsi="Times New Roman"/>
          <w:sz w:val="28"/>
          <w:szCs w:val="28"/>
        </w:rPr>
      </w:pPr>
      <w:r w:rsidRPr="0006604F">
        <w:rPr>
          <w:rFonts w:ascii="Times New Roman" w:hAnsi="Times New Roman"/>
          <w:sz w:val="28"/>
          <w:szCs w:val="28"/>
        </w:rPr>
        <w:t>«Паспорт</w:t>
      </w:r>
    </w:p>
    <w:p w:rsidR="00E95B85" w:rsidRPr="00E95B85" w:rsidRDefault="00E95B85" w:rsidP="00E95B85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E95B85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подпрограммы 5 «Развитие гражданской активности и государственная поддержка некоммерческих неправительственных организаций» </w:t>
      </w:r>
    </w:p>
    <w:p w:rsidR="00E95B85" w:rsidRPr="00E95B85" w:rsidRDefault="00E95B85" w:rsidP="00E95B85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E95B85">
        <w:rPr>
          <w:rFonts w:ascii="Times New Roman" w:eastAsia="Times New Roman" w:hAnsi="Times New Roman" w:cs="Calibri"/>
          <w:sz w:val="28"/>
          <w:szCs w:val="28"/>
          <w:lang w:eastAsia="ru-RU"/>
        </w:rPr>
        <w:t>(далее – Подпрограмма 5)</w:t>
      </w:r>
    </w:p>
    <w:p w:rsidR="00E95B85" w:rsidRPr="00E95B85" w:rsidRDefault="00E95B85" w:rsidP="00E95B85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tbl>
      <w:tblPr>
        <w:tblW w:w="94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663"/>
      </w:tblGrid>
      <w:tr w:rsidR="00E95B85" w:rsidRPr="00E95B85" w:rsidTr="00A07F8B">
        <w:tc>
          <w:tcPr>
            <w:tcW w:w="2835" w:type="dxa"/>
            <w:hideMark/>
          </w:tcPr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Ответственный исполнитель Подпрограммы 5</w:t>
            </w:r>
          </w:p>
        </w:tc>
        <w:tc>
          <w:tcPr>
            <w:tcW w:w="6663" w:type="dxa"/>
            <w:hideMark/>
          </w:tcPr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Агентство по внутренней политике Камчатского края</w:t>
            </w:r>
          </w:p>
        </w:tc>
      </w:tr>
      <w:tr w:rsidR="00E95B85" w:rsidRPr="00E95B85" w:rsidTr="00A07F8B">
        <w:tc>
          <w:tcPr>
            <w:tcW w:w="2835" w:type="dxa"/>
            <w:hideMark/>
          </w:tcPr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Участники Подпрограммы 5</w:t>
            </w:r>
          </w:p>
        </w:tc>
        <w:tc>
          <w:tcPr>
            <w:tcW w:w="6663" w:type="dxa"/>
            <w:hideMark/>
          </w:tcPr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Министерство социального развития и труда Камчатского края;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Министерство образования Камчатского края;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Министерство культуры Камчатского края;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Министерство здравоохранения Камчатского края;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Министерство имущественных и земельных отношений Камчатского края;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Управление пресс-службы Аппарата Губернатора и Правительства Камчатского края;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органы местного самоуправления муниципальных образований в Ка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мчатском крае (по согласованию)</w:t>
            </w:r>
          </w:p>
        </w:tc>
      </w:tr>
      <w:tr w:rsidR="00E95B85" w:rsidRPr="00E95B85" w:rsidTr="00A07F8B">
        <w:tc>
          <w:tcPr>
            <w:tcW w:w="2835" w:type="dxa"/>
            <w:hideMark/>
          </w:tcPr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Программно-целевые инструменты Подпрограммы 5</w:t>
            </w:r>
          </w:p>
        </w:tc>
        <w:tc>
          <w:tcPr>
            <w:tcW w:w="6663" w:type="dxa"/>
            <w:hideMark/>
          </w:tcPr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отсутствуют</w:t>
            </w:r>
          </w:p>
        </w:tc>
      </w:tr>
      <w:tr w:rsidR="00E95B85" w:rsidRPr="00E95B85" w:rsidTr="00A07F8B">
        <w:tc>
          <w:tcPr>
            <w:tcW w:w="2835" w:type="dxa"/>
            <w:hideMark/>
          </w:tcPr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Цель Подпрограммы 5</w:t>
            </w:r>
          </w:p>
        </w:tc>
        <w:tc>
          <w:tcPr>
            <w:tcW w:w="6663" w:type="dxa"/>
            <w:hideMark/>
          </w:tcPr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Повышение гражданской активности населения и улучшение условий для устойчивого развития некоммерческих неправительственных организаций, осуществляющих деятельность по развитию гражданского общества, (далее - НКО), обеспечивающих общественно-политическую стабильность</w:t>
            </w:r>
          </w:p>
        </w:tc>
      </w:tr>
      <w:tr w:rsidR="00E95B85" w:rsidRPr="00E95B85" w:rsidTr="00A07F8B">
        <w:tc>
          <w:tcPr>
            <w:tcW w:w="2835" w:type="dxa"/>
            <w:hideMark/>
          </w:tcPr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Задачи Подпрограммы 5</w:t>
            </w:r>
          </w:p>
        </w:tc>
        <w:tc>
          <w:tcPr>
            <w:tcW w:w="6663" w:type="dxa"/>
            <w:hideMark/>
          </w:tcPr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1) совершенствование взаимодействия институтов гражданского общества с исполнительными органами государственной власти Камчатского края, органами местного самоуправления муниципальных образований в Камчатском крае по вопросам обеспечения реализации прав и интересов граждан;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 xml:space="preserve">2) создание условий для активизации участия граждан в жизнедеятельности местных сообществ, в принятии </w:t>
            </w: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решений по вопросам местного значения, в благотворительных проектах;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3) развитие системы финансовой поддержки программ и проектов НКО с обеспечением приоритетов для НКО – исполнителей общественно полезных услуг;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4) содействие развитию общественно полезной деятельности местных сообществ, в том числе, благотворительности, путем внедрения в практику механизмов предоставления грантов на реализацию гражданских инициатив;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5) развитие инфраструктуры поддержки НКО, в том числе, в муниципальных образованиях Камчатского края;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6) обеспечение открытости информации о государственной поддержке НКО</w:t>
            </w:r>
          </w:p>
        </w:tc>
      </w:tr>
      <w:tr w:rsidR="00E95B85" w:rsidRPr="00E95B85" w:rsidTr="00A07F8B">
        <w:tc>
          <w:tcPr>
            <w:tcW w:w="2835" w:type="dxa"/>
            <w:hideMark/>
          </w:tcPr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Целевые показатели (индикаторы) Подпрограммы 5</w:t>
            </w:r>
          </w:p>
        </w:tc>
        <w:tc>
          <w:tcPr>
            <w:tcW w:w="6663" w:type="dxa"/>
            <w:hideMark/>
          </w:tcPr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 xml:space="preserve">1) Количество мероприятий, проведенных НКО в рамках программ и проектов при финансовой поддержке в рамках подпрограммы 5 за счет средств краевого бюджета; 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2) Количество мероприятий, проведенных социально ориентированными НКО совместно с органами местного самоуправления муниципальных образований в Камчатском крае в рамках программ и проектов при финансовой поддержке за счет средств местных бюджетов;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3) число муниципальных образований в Камчатском крае, в которых реализуются программы и проекты социально ориентированных НКО, получившие государственную и муниципальную поддержку;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4) число граждан, принявших участие в мероприятиях в рамках программ и проектов НКО при финансовой поддержке в рамках подпрограммы 5 и муниципальных программ поддержки НКО;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5) соотношение числа НКО, в том числе, НКО – исполнителей общественно полезных услуг, реализующих свои программы и проекты при финансовой поддержке в рамках подпрограммы 5, в том числе, органами местного самоуправления муниципальных образований в Камчатском крае, и общего числа зарегистрированных в Камчатском крае НКО;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 xml:space="preserve">6) количество публикаций в средствах массовой </w:t>
            </w: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информации Камчатского края, муниципальных образований в Камчатском крае, в том числе, в сети Интернет, посвященных вопросам развития и деятельности НКО;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7) среднегодовая численность штатных и внештатных работников НКО в Камчатском крае, участвующих в реализации социально значимых программ и проектов, оказании общественно полезных услуг при финансовой поддержке за счет средств бюджетов бюджетной системы Российской Федерации;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8) количество НКО, которым оказана поддержка в нефинансовых формах;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9) общая численность добровольцев, привлекаемых НКО к реализации социально значимых программ и проектов, оказанию общественно полезных услуг при финансовой поддержке в рамках подпрограммы 5, в том числе, муниципальных программ поддержки социально ориентированных НКО;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10) соотношение числа благотворительных организаций и общего числа зарегистрированных в Камчатском крае НКО</w:t>
            </w:r>
          </w:p>
        </w:tc>
      </w:tr>
      <w:tr w:rsidR="00E95B85" w:rsidRPr="00E95B85" w:rsidTr="00A07F8B">
        <w:tc>
          <w:tcPr>
            <w:tcW w:w="2835" w:type="dxa"/>
            <w:hideMark/>
          </w:tcPr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Этапы и сроки реализации Подпрограммы 5</w:t>
            </w:r>
          </w:p>
        </w:tc>
        <w:tc>
          <w:tcPr>
            <w:tcW w:w="6663" w:type="dxa"/>
            <w:hideMark/>
          </w:tcPr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в один этап с 2020 года по 2025 год</w:t>
            </w:r>
          </w:p>
        </w:tc>
      </w:tr>
      <w:tr w:rsidR="00E95B85" w:rsidRPr="00E95B85" w:rsidTr="00A07F8B">
        <w:tc>
          <w:tcPr>
            <w:tcW w:w="2835" w:type="dxa"/>
            <w:hideMark/>
          </w:tcPr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Объемы бюджетных ассигнований Подпрограммы 5</w:t>
            </w:r>
          </w:p>
        </w:tc>
        <w:tc>
          <w:tcPr>
            <w:tcW w:w="6663" w:type="dxa"/>
            <w:hideMark/>
          </w:tcPr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 xml:space="preserve">общий объем финансирования Подпрограммы 5 составляет </w:t>
            </w: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br/>
              <w:t>27 600,00000 тыс. рублей, из них по годам: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 xml:space="preserve">2020 год – </w:t>
            </w:r>
            <w:r w:rsidRPr="00E95B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10 400,00000 </w:t>
            </w: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 xml:space="preserve">тыс. рублей, 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 xml:space="preserve">2021 год – </w:t>
            </w:r>
            <w:r w:rsidRPr="00E95B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9 100,00000 </w:t>
            </w: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тыс. рублей,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2022 год – 8 100,00000 тыс. рублей,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2023 год – 0,00000 тыс. рублей,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2024 год – 0,00000 тыс. рублей,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2025 год – 0,00000 тыс. рублей,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в том числе за счет средств: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федерального бюджета (по согласованию) - 0,00000 тыс. рублей, из них по годам: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2020 год - 0,00000 тыс. рублей,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2021 год - 0,00000 тыс. рублей,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2022 год - 0,00000 тыс. рублей,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2023 год - 0,00000 тыс. рублей,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2024 год - 0,00000 тыс. рублей,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2025 год - 0,00000 тыс. рублей;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краевого бюджета – 51 900,00000 тыс. рублей, из них по годам: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27 600,00000 тыс. рублей, из них по годам: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 xml:space="preserve">2020 год – </w:t>
            </w:r>
            <w:r w:rsidRPr="00E95B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10 400,00000 </w:t>
            </w: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 xml:space="preserve">тыс. рублей, 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 xml:space="preserve">2021 год – </w:t>
            </w:r>
            <w:r w:rsidRPr="00E95B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9 100,00000 </w:t>
            </w: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тыс. рублей,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2022 год – 8 100,00000 тыс. рублей,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2023 год – 0,00000 тыс. рублей,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2024 год – 0,00000 тыс. рублей,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2025 год – 0,00000 тыс. рублей,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местных бюджетов –0 ,00000 тыс. рублей, из них по годам: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2020 год – 0,00000 тыс. рублей;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2021 год - 0,00000 тыс. рублей;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2022 год – 0,00000 тыс. рублей;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2023 год - 0,00000 тыс. рублей;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2024 год - 0,00000 тыс. рублей;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2025 год - 0,00000 тыс. рублей</w:t>
            </w:r>
          </w:p>
        </w:tc>
      </w:tr>
      <w:tr w:rsidR="00E95B85" w:rsidRPr="00E95B85" w:rsidTr="00A07F8B">
        <w:tc>
          <w:tcPr>
            <w:tcW w:w="2835" w:type="dxa"/>
            <w:hideMark/>
          </w:tcPr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Ожидаемые результаты реализации Подпрограммы 5</w:t>
            </w:r>
          </w:p>
        </w:tc>
        <w:tc>
          <w:tcPr>
            <w:tcW w:w="6663" w:type="dxa"/>
            <w:hideMark/>
          </w:tcPr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1) обеспечение открытости и прозрачности системы государственной поддержки НКО;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2) повышение эффективности деятельности и финансовой устойчивости НКО, в том числе, НКО-исполнителей общественно полезных услуг;</w:t>
            </w:r>
          </w:p>
          <w:p w:rsidR="00E95B85" w:rsidRPr="00E95B85" w:rsidRDefault="00E95B85" w:rsidP="00E95B8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5B85">
              <w:rPr>
                <w:rFonts w:ascii="Times New Roman" w:eastAsia="Times New Roman" w:hAnsi="Times New Roman"/>
                <w:sz w:val="28"/>
                <w:szCs w:val="28"/>
              </w:rPr>
              <w:t>3) активизация деятельности местных сообществ в сфере создания и продвижения социальных инициатив, участия в принятии решений по вопросам местного значения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».</w:t>
            </w:r>
          </w:p>
        </w:tc>
      </w:tr>
    </w:tbl>
    <w:p w:rsidR="000145A6" w:rsidRDefault="000145A6" w:rsidP="000145A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8. В разделе </w:t>
      </w:r>
      <w:r w:rsidRPr="000145A6">
        <w:rPr>
          <w:rFonts w:ascii="Times New Roman" w:eastAsia="Times New Roman" w:hAnsi="Times New Roman"/>
          <w:sz w:val="28"/>
          <w:szCs w:val="20"/>
          <w:lang w:eastAsia="ru-RU"/>
        </w:rPr>
        <w:t xml:space="preserve">1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«</w:t>
      </w:r>
      <w:r w:rsidRPr="000145A6">
        <w:rPr>
          <w:rFonts w:ascii="Times New Roman" w:eastAsia="Times New Roman" w:hAnsi="Times New Roman"/>
          <w:sz w:val="28"/>
          <w:szCs w:val="20"/>
          <w:lang w:eastAsia="ru-RU"/>
        </w:rPr>
        <w:t>Приоритеты и цели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0145A6">
        <w:rPr>
          <w:rFonts w:ascii="Times New Roman" w:eastAsia="Times New Roman" w:hAnsi="Times New Roman"/>
          <w:sz w:val="28"/>
          <w:szCs w:val="20"/>
          <w:lang w:eastAsia="ru-RU"/>
        </w:rPr>
        <w:t>региональной политики в сфере реализации Программы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»:</w:t>
      </w:r>
    </w:p>
    <w:p w:rsidR="000145A6" w:rsidRPr="000145A6" w:rsidRDefault="000145A6" w:rsidP="000145A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1) </w:t>
      </w:r>
      <w:r w:rsidRPr="000145A6">
        <w:rPr>
          <w:rFonts w:ascii="Times New Roman" w:eastAsia="Times New Roman" w:hAnsi="Times New Roman"/>
          <w:sz w:val="28"/>
          <w:szCs w:val="20"/>
          <w:lang w:eastAsia="ru-RU"/>
        </w:rPr>
        <w:t xml:space="preserve">пункт 1.1.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дополнить </w:t>
      </w:r>
      <w:r w:rsidRPr="000145A6">
        <w:rPr>
          <w:rFonts w:ascii="Times New Roman" w:eastAsia="Times New Roman" w:hAnsi="Times New Roman"/>
          <w:sz w:val="28"/>
          <w:szCs w:val="20"/>
          <w:lang w:eastAsia="ru-RU"/>
        </w:rPr>
        <w:t>подпунктом 4 следующего содержания:</w:t>
      </w:r>
    </w:p>
    <w:p w:rsidR="000145A6" w:rsidRPr="000145A6" w:rsidRDefault="000145A6" w:rsidP="000145A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0145A6">
        <w:rPr>
          <w:rFonts w:ascii="Times New Roman" w:eastAsia="Times New Roman" w:hAnsi="Times New Roman"/>
          <w:sz w:val="28"/>
          <w:szCs w:val="20"/>
          <w:lang w:eastAsia="ru-RU"/>
        </w:rPr>
        <w:t>«4) обеспечение общественно-политической стабильности.»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;</w:t>
      </w:r>
    </w:p>
    <w:p w:rsidR="000145A6" w:rsidRPr="000145A6" w:rsidRDefault="000145A6" w:rsidP="000145A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2) </w:t>
      </w:r>
      <w:r w:rsidRPr="000145A6">
        <w:rPr>
          <w:rFonts w:ascii="Times New Roman" w:eastAsia="Times New Roman" w:hAnsi="Times New Roman"/>
          <w:sz w:val="28"/>
          <w:szCs w:val="20"/>
          <w:lang w:eastAsia="ru-RU"/>
        </w:rPr>
        <w:t xml:space="preserve">пункт 1.2.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д</w:t>
      </w:r>
      <w:r w:rsidRPr="000145A6">
        <w:rPr>
          <w:rFonts w:ascii="Times New Roman" w:eastAsia="Times New Roman" w:hAnsi="Times New Roman"/>
          <w:sz w:val="28"/>
          <w:szCs w:val="20"/>
          <w:lang w:eastAsia="ru-RU"/>
        </w:rPr>
        <w:t>ополнить подпунктом 4 следующего содержания:</w:t>
      </w:r>
    </w:p>
    <w:p w:rsidR="000145A6" w:rsidRPr="000145A6" w:rsidRDefault="000145A6" w:rsidP="000145A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0145A6">
        <w:rPr>
          <w:rFonts w:ascii="Times New Roman" w:eastAsia="Times New Roman" w:hAnsi="Times New Roman"/>
          <w:sz w:val="28"/>
          <w:szCs w:val="20"/>
          <w:lang w:eastAsia="ru-RU"/>
        </w:rPr>
        <w:t>«4) повышение гражданской активности населения и улучшение условий для устойчивого развития социально ориентированных некоммерческих организаций.»</w:t>
      </w:r>
    </w:p>
    <w:p w:rsidR="000145A6" w:rsidRPr="000145A6" w:rsidRDefault="000145A6" w:rsidP="000145A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3) </w:t>
      </w:r>
      <w:r w:rsidRPr="000145A6">
        <w:rPr>
          <w:rFonts w:ascii="Times New Roman" w:eastAsia="Times New Roman" w:hAnsi="Times New Roman"/>
          <w:sz w:val="28"/>
          <w:szCs w:val="20"/>
          <w:lang w:eastAsia="ru-RU"/>
        </w:rPr>
        <w:t xml:space="preserve">пункт 1.3.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д</w:t>
      </w:r>
      <w:r w:rsidRPr="000145A6">
        <w:rPr>
          <w:rFonts w:ascii="Times New Roman" w:eastAsia="Times New Roman" w:hAnsi="Times New Roman"/>
          <w:sz w:val="28"/>
          <w:szCs w:val="20"/>
          <w:lang w:eastAsia="ru-RU"/>
        </w:rPr>
        <w:t>ополнить подпунктами 11 - 16 следующего содержания:</w:t>
      </w:r>
    </w:p>
    <w:p w:rsidR="000145A6" w:rsidRPr="000145A6" w:rsidRDefault="000145A6" w:rsidP="000145A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0145A6">
        <w:rPr>
          <w:rFonts w:ascii="Times New Roman" w:eastAsia="Times New Roman" w:hAnsi="Times New Roman"/>
          <w:sz w:val="28"/>
          <w:szCs w:val="20"/>
          <w:lang w:eastAsia="ru-RU"/>
        </w:rPr>
        <w:t>«11) совершенствование взаимодействия институтов гражданского общества с исполнительными органами государственной власти Камчатского края, органами местного самоуправления муниципальных образований в Камчатском крае по вопросам обеспечения реализации прав и интересов граждан;</w:t>
      </w:r>
    </w:p>
    <w:p w:rsidR="000145A6" w:rsidRPr="000145A6" w:rsidRDefault="000145A6" w:rsidP="000145A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0145A6">
        <w:rPr>
          <w:rFonts w:ascii="Times New Roman" w:eastAsia="Times New Roman" w:hAnsi="Times New Roman"/>
          <w:sz w:val="28"/>
          <w:szCs w:val="20"/>
          <w:lang w:eastAsia="ru-RU"/>
        </w:rPr>
        <w:t xml:space="preserve">12) создание условий для активизации участия граждан в </w:t>
      </w:r>
      <w:r w:rsidRPr="000145A6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жизнедеятельности местных сообществ, в принятии решений по вопросам местного значения, в благотворительных проектах;</w:t>
      </w:r>
    </w:p>
    <w:p w:rsidR="000145A6" w:rsidRPr="000145A6" w:rsidRDefault="000145A6" w:rsidP="000145A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0145A6">
        <w:rPr>
          <w:rFonts w:ascii="Times New Roman" w:eastAsia="Times New Roman" w:hAnsi="Times New Roman"/>
          <w:sz w:val="28"/>
          <w:szCs w:val="20"/>
          <w:lang w:eastAsia="ru-RU"/>
        </w:rPr>
        <w:t>13) развитие системы финансовой поддержки социально значимых программ и проектов СО НКО с обеспечением приоритетов для СО НКО – исполнителей общественно полезных услуг;</w:t>
      </w:r>
    </w:p>
    <w:p w:rsidR="000145A6" w:rsidRPr="000145A6" w:rsidRDefault="000145A6" w:rsidP="000145A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0145A6">
        <w:rPr>
          <w:rFonts w:ascii="Times New Roman" w:eastAsia="Times New Roman" w:hAnsi="Times New Roman"/>
          <w:sz w:val="28"/>
          <w:szCs w:val="20"/>
          <w:lang w:eastAsia="ru-RU"/>
        </w:rPr>
        <w:t>14) содействие развитию общественно полезной деятельности местных сообществ, в том числе, благотворительности, путем внедрения в практику механизмов предоставления грантов на реализацию гражданских инициатив;</w:t>
      </w:r>
    </w:p>
    <w:p w:rsidR="000145A6" w:rsidRPr="000145A6" w:rsidRDefault="000145A6" w:rsidP="000145A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0145A6">
        <w:rPr>
          <w:rFonts w:ascii="Times New Roman" w:eastAsia="Times New Roman" w:hAnsi="Times New Roman"/>
          <w:sz w:val="28"/>
          <w:szCs w:val="20"/>
          <w:lang w:eastAsia="ru-RU"/>
        </w:rPr>
        <w:t>15) развитие инфраструктуры поддержки СО НКО, в том числе, в муниципальных образованиях Камчатского края;</w:t>
      </w:r>
    </w:p>
    <w:p w:rsidR="000145A6" w:rsidRDefault="000145A6" w:rsidP="000145A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0145A6">
        <w:rPr>
          <w:rFonts w:ascii="Times New Roman" w:eastAsia="Times New Roman" w:hAnsi="Times New Roman"/>
          <w:sz w:val="28"/>
          <w:szCs w:val="20"/>
          <w:lang w:eastAsia="ru-RU"/>
        </w:rPr>
        <w:t>16) обеспечение открытости информации о государственной поддержке СО НКО.»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6E55D8" w:rsidRDefault="000145A6" w:rsidP="006E55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9</w:t>
      </w:r>
      <w:r w:rsidR="006E55D8">
        <w:rPr>
          <w:rFonts w:ascii="Times New Roman" w:eastAsia="Times New Roman" w:hAnsi="Times New Roman"/>
          <w:sz w:val="28"/>
          <w:szCs w:val="20"/>
          <w:lang w:eastAsia="ru-RU"/>
        </w:rPr>
        <w:t>. В разделе 2 «</w:t>
      </w:r>
      <w:r w:rsidR="006E55D8" w:rsidRPr="00A2346F">
        <w:rPr>
          <w:rFonts w:ascii="Times New Roman" w:eastAsia="Times New Roman" w:hAnsi="Times New Roman"/>
          <w:sz w:val="28"/>
          <w:szCs w:val="20"/>
          <w:lang w:eastAsia="ru-RU"/>
        </w:rPr>
        <w:t>Обобщенная характеристика основных мероприятий, реализуемых органами местного самоуправления муниципальны</w:t>
      </w:r>
      <w:r w:rsidR="006E55D8">
        <w:rPr>
          <w:rFonts w:ascii="Times New Roman" w:eastAsia="Times New Roman" w:hAnsi="Times New Roman"/>
          <w:sz w:val="28"/>
          <w:szCs w:val="20"/>
          <w:lang w:eastAsia="ru-RU"/>
        </w:rPr>
        <w:t>х образований в Камчатском крае»</w:t>
      </w:r>
      <w:r w:rsidR="006E55D8" w:rsidRPr="00A2346F">
        <w:rPr>
          <w:rFonts w:ascii="Times New Roman" w:eastAsia="Times New Roman" w:hAnsi="Times New Roman"/>
          <w:sz w:val="28"/>
          <w:szCs w:val="20"/>
          <w:lang w:eastAsia="ru-RU"/>
        </w:rPr>
        <w:t>:</w:t>
      </w:r>
    </w:p>
    <w:p w:rsidR="000145A6" w:rsidRPr="000145A6" w:rsidRDefault="006E55D8" w:rsidP="000145A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1) </w:t>
      </w:r>
      <w:r w:rsidR="000145A6">
        <w:rPr>
          <w:rFonts w:ascii="Times New Roman" w:eastAsia="Times New Roman" w:hAnsi="Times New Roman"/>
          <w:sz w:val="28"/>
          <w:szCs w:val="20"/>
          <w:lang w:eastAsia="ru-RU"/>
        </w:rPr>
        <w:t>пункт 2.1 д</w:t>
      </w:r>
      <w:r w:rsidR="000145A6" w:rsidRPr="000145A6">
        <w:rPr>
          <w:rFonts w:ascii="Times New Roman" w:eastAsia="Times New Roman" w:hAnsi="Times New Roman"/>
          <w:sz w:val="28"/>
          <w:szCs w:val="20"/>
          <w:lang w:eastAsia="ru-RU"/>
        </w:rPr>
        <w:t>ополнить подпунктом 3 следующего содержания:</w:t>
      </w:r>
    </w:p>
    <w:p w:rsidR="000145A6" w:rsidRPr="000145A6" w:rsidRDefault="000145A6" w:rsidP="000145A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«</w:t>
      </w:r>
      <w:r w:rsidRPr="000145A6">
        <w:rPr>
          <w:rFonts w:ascii="Times New Roman" w:eastAsia="Times New Roman" w:hAnsi="Times New Roman"/>
          <w:sz w:val="28"/>
          <w:szCs w:val="20"/>
          <w:lang w:eastAsia="ru-RU"/>
        </w:rPr>
        <w:t xml:space="preserve">3)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п</w:t>
      </w:r>
      <w:r w:rsidRPr="000145A6">
        <w:rPr>
          <w:rFonts w:ascii="Times New Roman" w:eastAsia="Times New Roman" w:hAnsi="Times New Roman"/>
          <w:sz w:val="28"/>
          <w:szCs w:val="20"/>
          <w:lang w:eastAsia="ru-RU"/>
        </w:rPr>
        <w:t>о подпрограмме 5:</w:t>
      </w:r>
    </w:p>
    <w:p w:rsidR="000145A6" w:rsidRPr="000145A6" w:rsidRDefault="000145A6" w:rsidP="000145A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0145A6">
        <w:rPr>
          <w:rFonts w:ascii="Times New Roman" w:eastAsia="Times New Roman" w:hAnsi="Times New Roman"/>
          <w:sz w:val="28"/>
          <w:szCs w:val="20"/>
          <w:lang w:eastAsia="ru-RU"/>
        </w:rPr>
        <w:t>а) в рамках основного мероприятия 5.1. «Улучшение условий для обеспечения реализации прав и интересов граждан, исследование состояния общественного сектора, консультационная и методическая поддержка НКО», а именно - привлечение заинтересованных НКО к участию в работе попечительских (общественных, наблюдательных) советов муниципальных учреждений социальной сферы;</w:t>
      </w:r>
    </w:p>
    <w:p w:rsidR="000145A6" w:rsidRPr="000145A6" w:rsidRDefault="000145A6" w:rsidP="000145A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0145A6">
        <w:rPr>
          <w:rFonts w:ascii="Times New Roman" w:eastAsia="Times New Roman" w:hAnsi="Times New Roman"/>
          <w:sz w:val="28"/>
          <w:szCs w:val="20"/>
          <w:lang w:eastAsia="ru-RU"/>
        </w:rPr>
        <w:t>б) в рамках основного мероприятия 5.2. «Стимулирование развития местных сообществ, развития благотворительности», а именно - реализация при поддержке из краевого бюджета муниципальных программ поддержки социально ориентированных НКО;</w:t>
      </w:r>
    </w:p>
    <w:p w:rsidR="000145A6" w:rsidRDefault="000145A6" w:rsidP="000145A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0145A6">
        <w:rPr>
          <w:rFonts w:ascii="Times New Roman" w:eastAsia="Times New Roman" w:hAnsi="Times New Roman"/>
          <w:sz w:val="28"/>
          <w:szCs w:val="20"/>
          <w:lang w:eastAsia="ru-RU"/>
        </w:rPr>
        <w:t>в) в рамках основного мероприятия 5.5. «Создание и поддержка инфраструктуры для деятельности НКО на региональном и муниципальном уровнях, имущественная поддержка НКО», а именно – обеспечение при поддержке из краевого бюджета деятельности информационно-консультационных центров (пунктов) по вопросам деятельности социально ориентированных НКО, формирование и ведение перечней муниципального имущества в Камчатском крае, свободного от прав третьих лиц (за исключением имущественных прав некоммерческих организаций) в целях предоставления его во владение и (или) пользование НКО, предоставление во владение и (или) пользование НКО имущества, включенного в перечни муниципального имущества в установленном порядке, а также предоставление в пользование НКО имущества подведомственных учреждений и организаций, в том числе, для проведения отдельных мероприятий.</w:t>
      </w:r>
      <w:r w:rsidR="00A67E4B">
        <w:rPr>
          <w:rFonts w:ascii="Times New Roman" w:eastAsia="Times New Roman" w:hAnsi="Times New Roman"/>
          <w:sz w:val="28"/>
          <w:szCs w:val="20"/>
          <w:lang w:eastAsia="ru-RU"/>
        </w:rPr>
        <w:t>»;</w:t>
      </w:r>
    </w:p>
    <w:p w:rsidR="006E55D8" w:rsidRDefault="006E55D8" w:rsidP="006E55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2) в части 2.2 </w:t>
      </w:r>
      <w:r w:rsidR="00A67E4B">
        <w:rPr>
          <w:rFonts w:ascii="Times New Roman" w:eastAsia="Times New Roman" w:hAnsi="Times New Roman"/>
          <w:sz w:val="28"/>
          <w:szCs w:val="20"/>
          <w:lang w:eastAsia="ru-RU"/>
        </w:rPr>
        <w:t xml:space="preserve">цифру «7» </w:t>
      </w:r>
      <w:r w:rsidR="007776C2">
        <w:rPr>
          <w:rFonts w:ascii="Times New Roman" w:eastAsia="Times New Roman" w:hAnsi="Times New Roman"/>
          <w:sz w:val="28"/>
          <w:szCs w:val="20"/>
          <w:lang w:eastAsia="ru-RU"/>
        </w:rPr>
        <w:t xml:space="preserve">заменить </w:t>
      </w:r>
      <w:r w:rsidR="00A67E4B">
        <w:rPr>
          <w:rFonts w:ascii="Times New Roman" w:eastAsia="Times New Roman" w:hAnsi="Times New Roman"/>
          <w:sz w:val="28"/>
          <w:szCs w:val="20"/>
          <w:lang w:eastAsia="ru-RU"/>
        </w:rPr>
        <w:t>цифрами «</w:t>
      </w:r>
      <w:r w:rsidR="007776C2">
        <w:rPr>
          <w:rFonts w:ascii="Times New Roman" w:eastAsia="Times New Roman" w:hAnsi="Times New Roman"/>
          <w:sz w:val="28"/>
          <w:szCs w:val="20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7</w:t>
      </w:r>
      <w:r w:rsidR="00A67E4B">
        <w:rPr>
          <w:rFonts w:ascii="Times New Roman" w:eastAsia="Times New Roman" w:hAnsi="Times New Roman"/>
          <w:sz w:val="28"/>
          <w:szCs w:val="20"/>
          <w:lang w:eastAsia="ru-RU"/>
        </w:rPr>
        <w:t>-8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». </w:t>
      </w:r>
    </w:p>
    <w:p w:rsidR="00A07F8B" w:rsidRDefault="00A07F8B" w:rsidP="006E55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10. В приложении 1 к Программе:</w:t>
      </w:r>
    </w:p>
    <w:p w:rsidR="00A07F8B" w:rsidRDefault="00A07F8B" w:rsidP="006E55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1) дополнить пунктами 1.7-1.10 </w:t>
      </w:r>
      <w:r w:rsidRPr="007776C2">
        <w:rPr>
          <w:rFonts w:ascii="Times New Roman" w:eastAsia="Times New Roman" w:hAnsi="Times New Roman"/>
          <w:sz w:val="28"/>
          <w:szCs w:val="28"/>
          <w:lang w:eastAsia="ru-RU"/>
        </w:rPr>
        <w:t>следующего содержания:</w:t>
      </w:r>
    </w:p>
    <w:p w:rsidR="00A07F8B" w:rsidRDefault="00A07F8B" w:rsidP="00A07F8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  <w:sectPr w:rsidR="00A07F8B" w:rsidSect="001B17BB">
          <w:pgSz w:w="11907" w:h="16840" w:code="9"/>
          <w:pgMar w:top="1134" w:right="851" w:bottom="1134" w:left="1418" w:header="0" w:footer="0" w:gutter="0"/>
          <w:cols w:space="720"/>
          <w:docGrid w:linePitch="299"/>
        </w:sectPr>
      </w:pPr>
    </w:p>
    <w:p w:rsidR="00175EF9" w:rsidRPr="00175EF9" w:rsidRDefault="00175EF9">
      <w:pPr>
        <w:rPr>
          <w:rFonts w:ascii="Times New Roman" w:hAnsi="Times New Roman"/>
          <w:sz w:val="36"/>
        </w:rPr>
      </w:pPr>
      <w:r w:rsidRPr="00175EF9">
        <w:rPr>
          <w:rFonts w:ascii="Times New Roman" w:hAnsi="Times New Roman"/>
          <w:sz w:val="28"/>
        </w:rPr>
        <w:lastRenderedPageBreak/>
        <w:t>«</w:t>
      </w:r>
    </w:p>
    <w:tbl>
      <w:tblPr>
        <w:tblpPr w:leftFromText="180" w:rightFromText="180" w:vertAnchor="text" w:tblpY="1"/>
        <w:tblOverlap w:val="never"/>
        <w:tblW w:w="15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5669"/>
        <w:gridCol w:w="992"/>
        <w:gridCol w:w="879"/>
        <w:gridCol w:w="283"/>
        <w:gridCol w:w="283"/>
        <w:gridCol w:w="283"/>
        <w:gridCol w:w="283"/>
        <w:gridCol w:w="283"/>
        <w:gridCol w:w="283"/>
        <w:gridCol w:w="283"/>
        <w:gridCol w:w="848"/>
        <w:gridCol w:w="849"/>
        <w:gridCol w:w="849"/>
        <w:gridCol w:w="849"/>
        <w:gridCol w:w="849"/>
        <w:gridCol w:w="849"/>
      </w:tblGrid>
      <w:tr w:rsidR="00FC1FF9" w:rsidRPr="00175EF9" w:rsidTr="00627862">
        <w:tc>
          <w:tcPr>
            <w:tcW w:w="567" w:type="dxa"/>
          </w:tcPr>
          <w:p w:rsidR="00FC1FF9" w:rsidRPr="00175EF9" w:rsidRDefault="00175EF9" w:rsidP="00175E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5669" w:type="dxa"/>
          </w:tcPr>
          <w:p w:rsidR="00FC1FF9" w:rsidRPr="00175EF9" w:rsidRDefault="00175EF9" w:rsidP="006278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конфликтов, выявленных системой мониторинга состояния межэтнических отношений и раннего предупреждения конфликтных ситуаций в сфере межнациональных и этноконфессиональных отношений, в общем числе конфликтов в сфере межнациональных и этноконфессиональных отношений, выявленных в Российской Федерации</w:t>
            </w:r>
          </w:p>
        </w:tc>
        <w:tc>
          <w:tcPr>
            <w:tcW w:w="992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79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1FF9" w:rsidRPr="00175EF9" w:rsidTr="00627862">
        <w:tc>
          <w:tcPr>
            <w:tcW w:w="567" w:type="dxa"/>
          </w:tcPr>
          <w:p w:rsidR="00FC1FF9" w:rsidRPr="00175EF9" w:rsidRDefault="00175EF9" w:rsidP="00175E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5669" w:type="dxa"/>
          </w:tcPr>
          <w:p w:rsidR="00FC1FF9" w:rsidRPr="00175EF9" w:rsidRDefault="00175EF9" w:rsidP="006278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конфликтных ситуаций в сфере межнациональных и этноконфессиональных отношений, урегулированных на муниципальном уровне, в общем числе конфликтов в сфере межнациональных и этноконфессиональных отношений, выявленных в муниципальных образованиях</w:t>
            </w:r>
          </w:p>
        </w:tc>
        <w:tc>
          <w:tcPr>
            <w:tcW w:w="992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79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1FF9" w:rsidRPr="00175EF9" w:rsidTr="00627862">
        <w:tc>
          <w:tcPr>
            <w:tcW w:w="567" w:type="dxa"/>
          </w:tcPr>
          <w:p w:rsidR="00FC1FF9" w:rsidRPr="00175EF9" w:rsidRDefault="00175EF9" w:rsidP="00175E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5669" w:type="dxa"/>
          </w:tcPr>
          <w:p w:rsidR="00FC1FF9" w:rsidRPr="00175EF9" w:rsidRDefault="00175EF9" w:rsidP="006278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конфликтных ситуаций в сфере межнациональных и этноконфессиональных отношений, вышедших на уровень субъекта Российской Федерации, в общем числе конфликтов в сфере межнациональных и этноконфессиональных отношений, выявленных в Российской Федерации</w:t>
            </w:r>
          </w:p>
        </w:tc>
        <w:tc>
          <w:tcPr>
            <w:tcW w:w="992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79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1FF9" w:rsidRPr="00175EF9" w:rsidTr="00627862">
        <w:tc>
          <w:tcPr>
            <w:tcW w:w="567" w:type="dxa"/>
          </w:tcPr>
          <w:p w:rsidR="00FC1FF9" w:rsidRPr="00175EF9" w:rsidRDefault="00175EF9" w:rsidP="00175E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5669" w:type="dxa"/>
          </w:tcPr>
          <w:p w:rsidR="00FC1FF9" w:rsidRPr="00175EF9" w:rsidRDefault="00175EF9" w:rsidP="006278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конфликтных ситуаций в сфере межнациональных и этноконфессиональных отношений, вышедших на уровень Российской Федерации, в общем числе конфликтных ситуаций, выявленных системой мониторинга состояния межэтнических отношений и раннего предупреждения конфликтных ситуаций</w:t>
            </w:r>
          </w:p>
        </w:tc>
        <w:tc>
          <w:tcPr>
            <w:tcW w:w="992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879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E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C1FF9" w:rsidRPr="00175EF9" w:rsidRDefault="00FC1FF9" w:rsidP="006278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C1FF9" w:rsidRPr="00175EF9" w:rsidRDefault="00175EF9" w:rsidP="00175EF9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A07F8B" w:rsidRDefault="00FC1FF9" w:rsidP="00FC1FF9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</w:t>
      </w:r>
      <w:r w:rsidRPr="00FC1FF9">
        <w:rPr>
          <w:rFonts w:ascii="Times New Roman" w:eastAsia="Times New Roman" w:hAnsi="Times New Roman"/>
          <w:sz w:val="28"/>
          <w:szCs w:val="28"/>
          <w:lang w:eastAsia="ru-RU"/>
        </w:rPr>
        <w:t xml:space="preserve">) дополнить пунктами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5.1-5.10</w:t>
      </w:r>
      <w:r w:rsidRPr="00FC1FF9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следующего </w:t>
      </w:r>
      <w:proofErr w:type="gramStart"/>
      <w:r w:rsidRPr="00FC1FF9">
        <w:rPr>
          <w:rFonts w:ascii="Times New Roman" w:eastAsia="Times New Roman" w:hAnsi="Times New Roman"/>
          <w:sz w:val="28"/>
          <w:szCs w:val="28"/>
          <w:lang w:eastAsia="ru-RU"/>
        </w:rPr>
        <w:t>содержания: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«</w:t>
      </w:r>
      <w:proofErr w:type="gramEnd"/>
    </w:p>
    <w:tbl>
      <w:tblPr>
        <w:tblpPr w:leftFromText="180" w:rightFromText="180" w:vertAnchor="text" w:tblpY="1"/>
        <w:tblOverlap w:val="never"/>
        <w:tblW w:w="15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5669"/>
        <w:gridCol w:w="992"/>
        <w:gridCol w:w="879"/>
        <w:gridCol w:w="283"/>
        <w:gridCol w:w="283"/>
        <w:gridCol w:w="283"/>
        <w:gridCol w:w="283"/>
        <w:gridCol w:w="283"/>
        <w:gridCol w:w="283"/>
        <w:gridCol w:w="283"/>
        <w:gridCol w:w="848"/>
        <w:gridCol w:w="849"/>
        <w:gridCol w:w="849"/>
        <w:gridCol w:w="849"/>
        <w:gridCol w:w="849"/>
        <w:gridCol w:w="849"/>
      </w:tblGrid>
      <w:tr w:rsidR="00FC1FF9" w:rsidRPr="00A07F8B" w:rsidTr="001E5022">
        <w:tc>
          <w:tcPr>
            <w:tcW w:w="15181" w:type="dxa"/>
            <w:gridSpan w:val="17"/>
          </w:tcPr>
          <w:p w:rsidR="00FC1FF9" w:rsidRPr="00A07F8B" w:rsidRDefault="00FC1FF9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5 "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азвитие гражданской активности </w:t>
            </w: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 государственная поддержка некоммерческих неправительственных организаций"</w:t>
            </w:r>
          </w:p>
        </w:tc>
      </w:tr>
      <w:tr w:rsidR="00FC1FF9" w:rsidRPr="00A07F8B" w:rsidTr="00FC1FF9">
        <w:tc>
          <w:tcPr>
            <w:tcW w:w="567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566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</w:rPr>
              <w:t>Количество мероприятий, проведенных НКО в рамках программ и проектов при финансовой поддержке в рамках подпрограммы 5 за счет средств краевого бюджета</w:t>
            </w:r>
          </w:p>
        </w:tc>
        <w:tc>
          <w:tcPr>
            <w:tcW w:w="992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7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</w:tr>
      <w:tr w:rsidR="00FC1FF9" w:rsidRPr="00A07F8B" w:rsidTr="00FC1FF9">
        <w:tc>
          <w:tcPr>
            <w:tcW w:w="567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566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</w:rPr>
              <w:t>Количество мероприятий, проведенных НКО совместно с органами местного самоуправления муниципальных образований в Камчатском крае</w:t>
            </w: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07F8B">
              <w:rPr>
                <w:rFonts w:ascii="Times New Roman" w:eastAsia="Times New Roman" w:hAnsi="Times New Roman"/>
                <w:sz w:val="24"/>
                <w:szCs w:val="24"/>
              </w:rPr>
              <w:t>в рамках программ и проектов при финансовой поддержке за счет средств местных бюджетов</w:t>
            </w:r>
          </w:p>
        </w:tc>
        <w:tc>
          <w:tcPr>
            <w:tcW w:w="992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7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FC1FF9" w:rsidRPr="00A07F8B" w:rsidTr="00FC1FF9">
        <w:tc>
          <w:tcPr>
            <w:tcW w:w="567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566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</w:rPr>
              <w:t>Число муниципальных образований в Камчатском крае, в которых реализуются программы и проекты НКО, получившие государственную и муниципальную поддержку</w:t>
            </w:r>
          </w:p>
        </w:tc>
        <w:tc>
          <w:tcPr>
            <w:tcW w:w="992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7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C1FF9" w:rsidRPr="00A07F8B" w:rsidTr="00FC1FF9">
        <w:tc>
          <w:tcPr>
            <w:tcW w:w="567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566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</w:rPr>
              <w:t>Число граждан, принявших участие в мероприятиях в рамках программ и проектов НКО при финансовой поддержке в рамках подпрограммы 5 и муниципальных программ поддержки социально ориентированных НКО</w:t>
            </w:r>
          </w:p>
        </w:tc>
        <w:tc>
          <w:tcPr>
            <w:tcW w:w="992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87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26500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26500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27000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27000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27000</w:t>
            </w:r>
          </w:p>
        </w:tc>
      </w:tr>
      <w:tr w:rsidR="00FC1FF9" w:rsidRPr="00A07F8B" w:rsidTr="00FC1FF9">
        <w:tc>
          <w:tcPr>
            <w:tcW w:w="567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566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</w:rPr>
              <w:t xml:space="preserve">Соотношение числа НКО, в том числе, НКО – исполнителей общественно полезных услуг, реализующих свои программы и проекты при финансовой поддержке в рамках подпрограммы 5, в том числе, органами местного самоуправления муниципальных образований в Камчатском крае, и </w:t>
            </w:r>
            <w:r w:rsidRPr="00A07F8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общего числа зарегистрированных в Камчатском крае НКО</w:t>
            </w:r>
          </w:p>
        </w:tc>
        <w:tc>
          <w:tcPr>
            <w:tcW w:w="992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87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</w:tr>
      <w:tr w:rsidR="00FC1FF9" w:rsidRPr="00A07F8B" w:rsidTr="00FC1FF9">
        <w:tc>
          <w:tcPr>
            <w:tcW w:w="567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566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</w:rPr>
              <w:t>Количество публикаций в средствах массовой информации Камчатского края, муниципальных образований в Камчатском крае, в том числе, в сети Интернет, посвященных вопросам развития и деятельности НКО</w:t>
            </w:r>
          </w:p>
        </w:tc>
        <w:tc>
          <w:tcPr>
            <w:tcW w:w="992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7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</w:t>
            </w:r>
          </w:p>
        </w:tc>
      </w:tr>
      <w:tr w:rsidR="00FC1FF9" w:rsidRPr="00A07F8B" w:rsidTr="00FC1FF9">
        <w:tc>
          <w:tcPr>
            <w:tcW w:w="567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566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</w:rPr>
              <w:t>Среднегодовая численность штатных и внештатных работников НКО в Камчатском крае, участвующих в реализации социально значимых программ и проектов, оказании общественно полезных услуг при финансовой поддержке за счет средств бюджетов бюджетной системы Российской Федерации</w:t>
            </w:r>
          </w:p>
        </w:tc>
        <w:tc>
          <w:tcPr>
            <w:tcW w:w="992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7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</w:t>
            </w:r>
          </w:p>
        </w:tc>
      </w:tr>
      <w:tr w:rsidR="00FC1FF9" w:rsidRPr="00A07F8B" w:rsidTr="00FC1FF9">
        <w:tc>
          <w:tcPr>
            <w:tcW w:w="567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5.8.</w:t>
            </w:r>
          </w:p>
        </w:tc>
        <w:tc>
          <w:tcPr>
            <w:tcW w:w="566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</w:rPr>
              <w:t>Количество НКО, которым оказана поддержка в нефинансовых формах</w:t>
            </w:r>
          </w:p>
        </w:tc>
        <w:tc>
          <w:tcPr>
            <w:tcW w:w="992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7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</w:t>
            </w:r>
          </w:p>
        </w:tc>
      </w:tr>
      <w:tr w:rsidR="00FC1FF9" w:rsidRPr="00A07F8B" w:rsidTr="00FC1FF9">
        <w:tc>
          <w:tcPr>
            <w:tcW w:w="567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5.9.</w:t>
            </w:r>
          </w:p>
        </w:tc>
        <w:tc>
          <w:tcPr>
            <w:tcW w:w="566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</w:rPr>
              <w:t>Общая численность добровольцев, привлекаемых НКО к реализации социально значимых программ и проектов, оказанию общественно полезных услуг при финансовой поддержке в рамках подпрограммы 5, в том числе, муниципальных программ поддержки социально ориентированных НКО</w:t>
            </w:r>
          </w:p>
        </w:tc>
        <w:tc>
          <w:tcPr>
            <w:tcW w:w="992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87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3770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3770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3790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3790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3850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3850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3850</w:t>
            </w:r>
          </w:p>
        </w:tc>
      </w:tr>
      <w:tr w:rsidR="00FC1FF9" w:rsidRPr="00A07F8B" w:rsidTr="00FC1FF9">
        <w:tc>
          <w:tcPr>
            <w:tcW w:w="567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566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</w:rPr>
              <w:t xml:space="preserve">Соотношение числа </w:t>
            </w:r>
            <w:proofErr w:type="gramStart"/>
            <w:r w:rsidRPr="00A07F8B">
              <w:rPr>
                <w:rFonts w:ascii="Times New Roman" w:eastAsia="Times New Roman" w:hAnsi="Times New Roman"/>
                <w:sz w:val="24"/>
                <w:szCs w:val="24"/>
              </w:rPr>
              <w:t>благотворитель-</w:t>
            </w:r>
            <w:proofErr w:type="spellStart"/>
            <w:r w:rsidRPr="00A07F8B">
              <w:rPr>
                <w:rFonts w:ascii="Times New Roman" w:eastAsia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A07F8B">
              <w:rPr>
                <w:rFonts w:ascii="Times New Roman" w:eastAsia="Times New Roman" w:hAnsi="Times New Roman"/>
                <w:sz w:val="24"/>
                <w:szCs w:val="24"/>
              </w:rPr>
              <w:t xml:space="preserve"> организаций и общего числа зарегистрированных в Камчатском крае НКО</w:t>
            </w:r>
          </w:p>
        </w:tc>
        <w:tc>
          <w:tcPr>
            <w:tcW w:w="992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7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849" w:type="dxa"/>
          </w:tcPr>
          <w:p w:rsidR="00A07F8B" w:rsidRPr="00A07F8B" w:rsidRDefault="00A07F8B" w:rsidP="00A07F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2,8</w:t>
            </w:r>
          </w:p>
        </w:tc>
      </w:tr>
    </w:tbl>
    <w:p w:rsidR="00A07F8B" w:rsidRDefault="00175EF9" w:rsidP="00175EF9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».</w:t>
      </w:r>
    </w:p>
    <w:p w:rsidR="006E55D8" w:rsidRDefault="0006604F" w:rsidP="006E55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11</w:t>
      </w:r>
      <w:r w:rsidR="006E55D8" w:rsidRPr="00753397">
        <w:rPr>
          <w:rFonts w:ascii="Times New Roman" w:eastAsia="Times New Roman" w:hAnsi="Times New Roman"/>
          <w:sz w:val="28"/>
          <w:szCs w:val="20"/>
          <w:lang w:eastAsia="ru-RU"/>
        </w:rPr>
        <w:t xml:space="preserve">. </w:t>
      </w:r>
      <w:r w:rsidR="007646E4">
        <w:rPr>
          <w:rFonts w:ascii="Times New Roman" w:eastAsia="Times New Roman" w:hAnsi="Times New Roman"/>
          <w:sz w:val="28"/>
          <w:szCs w:val="28"/>
          <w:lang w:eastAsia="ru-RU"/>
        </w:rPr>
        <w:t>В приложении 2 к Программе</w:t>
      </w:r>
      <w:r w:rsidR="006E55D8" w:rsidRPr="007776C2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7646E4" w:rsidRDefault="007646E4" w:rsidP="006E55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 в пункте 1.1:</w:t>
      </w:r>
    </w:p>
    <w:p w:rsidR="007646E4" w:rsidRDefault="007646E4" w:rsidP="006E55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а) графу 3 дополнить словами «</w:t>
      </w:r>
      <w:r w:rsidR="00711633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  <w:r w:rsidRPr="007646E4">
        <w:rPr>
          <w:rFonts w:ascii="Times New Roman" w:eastAsia="Times New Roman" w:hAnsi="Times New Roman"/>
          <w:sz w:val="28"/>
          <w:szCs w:val="28"/>
          <w:lang w:eastAsia="ru-RU"/>
        </w:rPr>
        <w:t>Министерство культуры Камчатского края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711633" w:rsidRDefault="007646E4" w:rsidP="006E55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711633">
        <w:rPr>
          <w:rFonts w:ascii="Times New Roman" w:eastAsia="Times New Roman" w:hAnsi="Times New Roman"/>
          <w:sz w:val="28"/>
          <w:szCs w:val="28"/>
          <w:lang w:eastAsia="ru-RU"/>
        </w:rPr>
        <w:t>графу 8 изложить в следующей редакции:</w:t>
      </w:r>
    </w:p>
    <w:p w:rsidR="007646E4" w:rsidRDefault="00711633" w:rsidP="006E55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«Показатели 1.1-</w:t>
      </w:r>
      <w:r w:rsidRPr="00711633">
        <w:rPr>
          <w:rFonts w:ascii="Times New Roman" w:eastAsia="Times New Roman" w:hAnsi="Times New Roman"/>
          <w:sz w:val="28"/>
          <w:szCs w:val="28"/>
          <w:lang w:eastAsia="ru-RU"/>
        </w:rPr>
        <w:t>1.4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1.7-1.10</w:t>
      </w:r>
      <w:r w:rsidRPr="00711633">
        <w:rPr>
          <w:rFonts w:ascii="Times New Roman" w:eastAsia="Times New Roman" w:hAnsi="Times New Roman"/>
          <w:sz w:val="28"/>
          <w:szCs w:val="28"/>
          <w:lang w:eastAsia="ru-RU"/>
        </w:rPr>
        <w:t xml:space="preserve"> таблицы приложения 1 к Программе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711633" w:rsidRDefault="00711633" w:rsidP="006E55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графу 3 пункта 1.2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7646E4" w:rsidRDefault="00711633" w:rsidP="006E55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«Министерство образования </w:t>
      </w:r>
      <w:r w:rsidRPr="00711633">
        <w:rPr>
          <w:rFonts w:ascii="Times New Roman" w:eastAsia="Times New Roman" w:hAnsi="Times New Roman"/>
          <w:sz w:val="28"/>
          <w:szCs w:val="28"/>
          <w:lang w:eastAsia="ru-RU"/>
        </w:rPr>
        <w:t>Камчатского края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; Агентство по делам молодежи Камчатского края»;  </w:t>
      </w:r>
    </w:p>
    <w:p w:rsidR="00D701DC" w:rsidRDefault="00D701DC" w:rsidP="00D701D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графу 3 пункта 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изложить в следующей редакции:</w:t>
      </w:r>
    </w:p>
    <w:p w:rsidR="007646E4" w:rsidRDefault="00D701DC" w:rsidP="00D701D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7646E4">
        <w:rPr>
          <w:rFonts w:ascii="Times New Roman" w:eastAsia="Times New Roman" w:hAnsi="Times New Roman"/>
          <w:sz w:val="28"/>
          <w:szCs w:val="28"/>
          <w:lang w:eastAsia="ru-RU"/>
        </w:rPr>
        <w:t>Министерство культуры Камчатского края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Министерство образования </w:t>
      </w:r>
      <w:r w:rsidRPr="00711633">
        <w:rPr>
          <w:rFonts w:ascii="Times New Roman" w:eastAsia="Times New Roman" w:hAnsi="Times New Roman"/>
          <w:sz w:val="28"/>
          <w:szCs w:val="28"/>
          <w:lang w:eastAsia="ru-RU"/>
        </w:rPr>
        <w:t>Камчатского края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 Агентство по внутренней политике Камчатского края»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16CF3" w:rsidRDefault="00616CF3" w:rsidP="00D701D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графу 3 пункта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изложить в следующей редакции:</w:t>
      </w:r>
    </w:p>
    <w:p w:rsidR="00616CF3" w:rsidRDefault="00616CF3" w:rsidP="00D701D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16CF3">
        <w:rPr>
          <w:rFonts w:ascii="Times New Roman" w:eastAsia="Times New Roman" w:hAnsi="Times New Roman"/>
          <w:sz w:val="28"/>
          <w:szCs w:val="28"/>
          <w:lang w:eastAsia="ru-RU"/>
        </w:rPr>
        <w:t>Министерство образования; Министерство культуры Камчатского края; Министерство специальных программ и по делам казачества Камчатского края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Агентство по делам молодежи Камчатского края»;  </w:t>
      </w:r>
    </w:p>
    <w:p w:rsidR="00616CF3" w:rsidRDefault="00616CF3" w:rsidP="00616C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графу 3 пункта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изложить в следующей редакции:</w:t>
      </w:r>
    </w:p>
    <w:p w:rsidR="00616CF3" w:rsidRDefault="00616CF3" w:rsidP="00616C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16CF3">
        <w:rPr>
          <w:rFonts w:ascii="Times New Roman" w:eastAsia="Times New Roman" w:hAnsi="Times New Roman"/>
          <w:sz w:val="28"/>
          <w:szCs w:val="28"/>
          <w:lang w:eastAsia="ru-RU"/>
        </w:rPr>
        <w:t>Министерство образования; Министерство культуры Камчатского края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616CF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16CF3" w:rsidRDefault="00616CF3" w:rsidP="00616C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 графу 3 пункта 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изложить в следующей редакции:</w:t>
      </w:r>
    </w:p>
    <w:p w:rsidR="00616CF3" w:rsidRPr="007776C2" w:rsidRDefault="00616CF3" w:rsidP="00616C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16CF3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Министерство образования;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Агентство по делам молодежи Камчатского края»</w:t>
      </w:r>
      <w:r w:rsidRPr="00616CF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16CF3" w:rsidRDefault="00616CF3" w:rsidP="00616C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 графу 3 пункта 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изложить в следующей редакции:</w:t>
      </w:r>
    </w:p>
    <w:p w:rsidR="00616CF3" w:rsidRPr="007776C2" w:rsidRDefault="00616CF3" w:rsidP="00616C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16CF3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Министерство образования;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Агентство по делам молодежи Камчатского края»</w:t>
      </w:r>
      <w:r w:rsidRPr="00616CF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16CF3" w:rsidRPr="007776C2" w:rsidRDefault="004664BF" w:rsidP="00616C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8) дополнить пунктами </w:t>
      </w:r>
      <w:r w:rsidR="0006604F">
        <w:rPr>
          <w:rFonts w:ascii="Times New Roman" w:eastAsia="Times New Roman" w:hAnsi="Times New Roman"/>
          <w:sz w:val="28"/>
          <w:szCs w:val="28"/>
          <w:lang w:eastAsia="ru-RU"/>
        </w:rPr>
        <w:t>5.1-5.6 следующего содержания:</w:t>
      </w:r>
    </w:p>
    <w:p w:rsidR="006E55D8" w:rsidRDefault="0006604F" w:rsidP="006E55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«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"/>
        <w:gridCol w:w="2779"/>
        <w:gridCol w:w="2126"/>
        <w:gridCol w:w="1276"/>
        <w:gridCol w:w="1276"/>
        <w:gridCol w:w="1984"/>
        <w:gridCol w:w="2268"/>
        <w:gridCol w:w="2268"/>
      </w:tblGrid>
      <w:tr w:rsidR="0006604F" w:rsidRPr="0006604F" w:rsidTr="00627862">
        <w:tc>
          <w:tcPr>
            <w:tcW w:w="907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7" w:type="dxa"/>
            <w:gridSpan w:val="7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w:anchor="P191" w:history="1">
              <w:r w:rsidRPr="0006604F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Подпрограмма </w:t>
              </w:r>
            </w:hyperlink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"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азвитие гражданской активности </w:t>
            </w: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 государственная поддержка социально ориентированных некоммерческих организаций</w:t>
            </w: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</w:tr>
      <w:tr w:rsidR="0006604F" w:rsidRPr="0006604F" w:rsidTr="00627862">
        <w:tc>
          <w:tcPr>
            <w:tcW w:w="907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2779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Улучшение условий для обеспечения реализации прав и интересов граждан, исследование состояния общественного сектора, консультационная и методическая поддержка НКО</w:t>
            </w:r>
          </w:p>
        </w:tc>
        <w:tc>
          <w:tcPr>
            <w:tcW w:w="2126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Агентство по внутренней политике Камчатского края; заинтересованные исполнительные органы государственной власти Камчатского края</w:t>
            </w:r>
          </w:p>
        </w:tc>
        <w:tc>
          <w:tcPr>
            <w:tcW w:w="1276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6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984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механизмов реализации гражданской активности, анализ и распространение лучших практик</w:t>
            </w:r>
          </w:p>
        </w:tc>
        <w:tc>
          <w:tcPr>
            <w:tcW w:w="2268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Недостаточная </w:t>
            </w:r>
            <w:proofErr w:type="spellStart"/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мотивированность</w:t>
            </w:r>
            <w:proofErr w:type="spellEnd"/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граждан к осуществлению общественно полезной деятельности; нестабильность работы информационно-коммуникационных </w:t>
            </w: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систем, используемых для консультационной и методической работы</w:t>
            </w:r>
          </w:p>
        </w:tc>
        <w:tc>
          <w:tcPr>
            <w:tcW w:w="2268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Показатели 5.1-5.3, 5.8, 5.10</w:t>
            </w:r>
          </w:p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таблицы </w:t>
            </w: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приложения 1 к Программе</w:t>
            </w:r>
          </w:p>
        </w:tc>
      </w:tr>
      <w:tr w:rsidR="0006604F" w:rsidRPr="0006604F" w:rsidTr="00627862">
        <w:tc>
          <w:tcPr>
            <w:tcW w:w="907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2779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Стимулирование развития местных сообществ, развития благотворительности</w:t>
            </w:r>
          </w:p>
        </w:tc>
        <w:tc>
          <w:tcPr>
            <w:tcW w:w="2126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Агентство по внутренней политике Камчатского края</w:t>
            </w:r>
          </w:p>
        </w:tc>
        <w:tc>
          <w:tcPr>
            <w:tcW w:w="1276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6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984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деятельности институтов гражданского общества на территориях муниципальных образований в Камчатском крае</w:t>
            </w:r>
          </w:p>
        </w:tc>
        <w:tc>
          <w:tcPr>
            <w:tcW w:w="2268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Недостаточная </w:t>
            </w:r>
            <w:proofErr w:type="spellStart"/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мотивированность</w:t>
            </w:r>
            <w:proofErr w:type="spellEnd"/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граждан к осуществлению общественно полезной деятельности в малых городах и селах Камчатского края; сложность транспортного сообщения с отдаленными населенными пунктами</w:t>
            </w:r>
          </w:p>
        </w:tc>
        <w:tc>
          <w:tcPr>
            <w:tcW w:w="2268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5.1-5.3, 5.4, 5.5, 5.7, 5.8, 5.9, 5.10</w:t>
            </w:r>
          </w:p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таблицы </w:t>
            </w: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приложения 1 к Программе</w:t>
            </w:r>
          </w:p>
        </w:tc>
      </w:tr>
      <w:tr w:rsidR="0006604F" w:rsidRPr="0006604F" w:rsidTr="00627862">
        <w:tc>
          <w:tcPr>
            <w:tcW w:w="907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2779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финансовой поддержки СО НКО </w:t>
            </w:r>
          </w:p>
        </w:tc>
        <w:tc>
          <w:tcPr>
            <w:tcW w:w="2126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Агентство по внутренней политике Камчатского края;</w:t>
            </w:r>
          </w:p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имущественных и земельных отношений Камчатского края</w:t>
            </w:r>
          </w:p>
        </w:tc>
        <w:tc>
          <w:tcPr>
            <w:tcW w:w="1276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6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984" w:type="dxa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Укрепление ресурсной устойчивости НКО, осуществляющих общественно полезную деятельность, реализующих проекты по развитию гражданского </w:t>
            </w: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общества;</w:t>
            </w:r>
          </w:p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открытости и прозрачности финансовой поддержки НКО </w:t>
            </w:r>
          </w:p>
        </w:tc>
        <w:tc>
          <w:tcPr>
            <w:tcW w:w="2268" w:type="dxa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Недостаточный уровень качества проектов НКО по развитию гражданского общества; немногочисленный корпус экспертов по оценке проектов НКО и заявок на участие в конкурсных </w:t>
            </w: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мероприятиях; слабая материально-техническая база НКО</w:t>
            </w:r>
          </w:p>
        </w:tc>
        <w:tc>
          <w:tcPr>
            <w:tcW w:w="2268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Показатели 5.1-5.3, 5.5, 5.10</w:t>
            </w:r>
          </w:p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таблицы </w:t>
            </w:r>
          </w:p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приложения 1 к Программе</w:t>
            </w:r>
          </w:p>
        </w:tc>
      </w:tr>
      <w:tr w:rsidR="0006604F" w:rsidRPr="0006604F" w:rsidTr="00627862">
        <w:tc>
          <w:tcPr>
            <w:tcW w:w="907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2779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гражданских инициатив</w:t>
            </w:r>
          </w:p>
        </w:tc>
        <w:tc>
          <w:tcPr>
            <w:tcW w:w="2126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Агентство по внутренней политике Камчатского края</w:t>
            </w:r>
          </w:p>
        </w:tc>
        <w:tc>
          <w:tcPr>
            <w:tcW w:w="1276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6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984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Продвижение и реализация инициатив жителей Камчатского края по улучшению качества жизни в населенных пунктах</w:t>
            </w:r>
          </w:p>
        </w:tc>
        <w:tc>
          <w:tcPr>
            <w:tcW w:w="2268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Недостаточная </w:t>
            </w:r>
            <w:proofErr w:type="spellStart"/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мотивированность</w:t>
            </w:r>
            <w:proofErr w:type="spellEnd"/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граждан к осуществлению общественно полезной деятельности в малых городах и селах Камчатского края; недостаточность дополнительно привлеченных материальных ресурсов и человеческого капитала</w:t>
            </w:r>
          </w:p>
        </w:tc>
        <w:tc>
          <w:tcPr>
            <w:tcW w:w="2268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5.1-5.3, 5.4, 5.5, 5.7, 5.8, 5.9, 5.10</w:t>
            </w:r>
          </w:p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таблицы </w:t>
            </w: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приложения 1 к Программе</w:t>
            </w:r>
          </w:p>
        </w:tc>
      </w:tr>
      <w:tr w:rsidR="0006604F" w:rsidRPr="0006604F" w:rsidTr="00627862">
        <w:tc>
          <w:tcPr>
            <w:tcW w:w="907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2779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и поддержка инфраструктуры для деятельности НКО на региональном и муниципальном уровнях, имущественная поддержка НКО</w:t>
            </w:r>
          </w:p>
        </w:tc>
        <w:tc>
          <w:tcPr>
            <w:tcW w:w="2126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Агентство по внутренней политике Камчатского края;</w:t>
            </w:r>
          </w:p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имущественных и земельных отношений Камчатского края;</w:t>
            </w:r>
          </w:p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заинтересованные исполнительные органы государственной власти Камчатского края; </w:t>
            </w:r>
          </w:p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органы местного самоуправления муниципальных образований в Камчатском крае</w:t>
            </w:r>
          </w:p>
        </w:tc>
        <w:tc>
          <w:tcPr>
            <w:tcW w:w="1276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2020</w:t>
            </w:r>
          </w:p>
        </w:tc>
        <w:tc>
          <w:tcPr>
            <w:tcW w:w="1276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984" w:type="dxa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устойчивости в работе ресурсных организаций, обеспечивающих дополнительные меры поддержки НКО для осуществления </w:t>
            </w: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общественно полезной деятельности, разработки и реализации проектов по развитию гражданского общества</w:t>
            </w:r>
          </w:p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Недостаточный уровень качества проектов НКО по развитию гражданского общества; недостаточность средств в ресурсных организациях для </w:t>
            </w: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обеспечения фонда заработной платы штатных работников; низкая активность ресурсных организаций по привлечению дополнительных источников для материально-технического обеспечения их деятельности</w:t>
            </w:r>
          </w:p>
        </w:tc>
        <w:tc>
          <w:tcPr>
            <w:tcW w:w="2268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Показатели 5.1-5.3, 5.5, 5.8</w:t>
            </w:r>
          </w:p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таблицы </w:t>
            </w: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приложения 1 к Программе</w:t>
            </w:r>
          </w:p>
        </w:tc>
      </w:tr>
      <w:tr w:rsidR="0006604F" w:rsidRPr="0006604F" w:rsidTr="00627862">
        <w:tc>
          <w:tcPr>
            <w:tcW w:w="907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2779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сопровождение подпрограммы и общественно полезной деятельности НКО</w:t>
            </w:r>
          </w:p>
        </w:tc>
        <w:tc>
          <w:tcPr>
            <w:tcW w:w="2126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Агентство по внутренней политике Камчатского края;</w:t>
            </w:r>
          </w:p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пресс-службы Аппарата Губернатора и Правительства Камчатского края</w:t>
            </w:r>
          </w:p>
        </w:tc>
        <w:tc>
          <w:tcPr>
            <w:tcW w:w="1276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6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984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Распространение информации о результатах реализации мер поддержки НКО в Камчатском крае, о лучших практиках общественно полезной деятельности НКО; содействие привлечению в проекты НКО добровольцев (волонтеров); обеспечение прозрачности и открытости </w:t>
            </w: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системы поддержки НКО;</w:t>
            </w:r>
          </w:p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содействие увеличению объемов целевых поступлений от граждан и организаций на реализацию благотворительных проектов НКО</w:t>
            </w:r>
          </w:p>
        </w:tc>
        <w:tc>
          <w:tcPr>
            <w:tcW w:w="2268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Высокая стоимость услуг СМИ при незначительных объемах эфирного времени в сетке вещания; </w:t>
            </w:r>
          </w:p>
        </w:tc>
        <w:tc>
          <w:tcPr>
            <w:tcW w:w="2268" w:type="dxa"/>
            <w:vAlign w:val="center"/>
          </w:tcPr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5.6, 5.8</w:t>
            </w:r>
          </w:p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таблицы </w:t>
            </w:r>
          </w:p>
          <w:p w:rsidR="0006604F" w:rsidRPr="0006604F" w:rsidRDefault="0006604F" w:rsidP="000660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приложения 1 к Программе</w:t>
            </w:r>
          </w:p>
        </w:tc>
      </w:tr>
    </w:tbl>
    <w:p w:rsidR="006E55D8" w:rsidRDefault="006E55D8" w:rsidP="006E55D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».</w:t>
      </w:r>
    </w:p>
    <w:p w:rsidR="006E55D8" w:rsidRDefault="006E55D8" w:rsidP="006E55D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6E55D8" w:rsidRDefault="0006604F" w:rsidP="006E55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12</w:t>
      </w:r>
      <w:r w:rsidR="006E55D8">
        <w:rPr>
          <w:rFonts w:ascii="Times New Roman" w:eastAsia="Times New Roman" w:hAnsi="Times New Roman"/>
          <w:sz w:val="28"/>
          <w:szCs w:val="20"/>
          <w:lang w:eastAsia="ru-RU"/>
        </w:rPr>
        <w:t>. Приложение</w:t>
      </w:r>
      <w:r w:rsidR="006E55D8" w:rsidRPr="00753397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E55D8">
        <w:rPr>
          <w:rFonts w:ascii="Times New Roman" w:eastAsia="Times New Roman" w:hAnsi="Times New Roman"/>
          <w:sz w:val="28"/>
          <w:szCs w:val="20"/>
          <w:lang w:eastAsia="ru-RU"/>
        </w:rPr>
        <w:t>3</w:t>
      </w:r>
      <w:r w:rsidR="006E55D8" w:rsidRPr="00753397">
        <w:rPr>
          <w:rFonts w:ascii="Times New Roman" w:eastAsia="Times New Roman" w:hAnsi="Times New Roman"/>
          <w:sz w:val="28"/>
          <w:szCs w:val="20"/>
          <w:lang w:eastAsia="ru-RU"/>
        </w:rPr>
        <w:t xml:space="preserve"> к Программе</w:t>
      </w:r>
      <w:r w:rsidR="006E55D8">
        <w:rPr>
          <w:rFonts w:ascii="Times New Roman" w:eastAsia="Times New Roman" w:hAnsi="Times New Roman"/>
          <w:sz w:val="28"/>
          <w:szCs w:val="20"/>
          <w:lang w:eastAsia="ru-RU"/>
        </w:rPr>
        <w:t xml:space="preserve"> изложить в следующей редакции:</w:t>
      </w:r>
    </w:p>
    <w:p w:rsidR="006E55D8" w:rsidRDefault="006E55D8" w:rsidP="006E55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07F8B" w:rsidRDefault="00A07F8B" w:rsidP="006E55D8">
      <w:pPr>
        <w:spacing w:line="240" w:lineRule="auto"/>
        <w:rPr>
          <w:rFonts w:ascii="Times New Roman" w:eastAsia="Times New Roman" w:hAnsi="Times New Roman"/>
          <w:sz w:val="28"/>
          <w:szCs w:val="20"/>
          <w:lang w:eastAsia="ru-RU"/>
        </w:rPr>
        <w:sectPr w:rsidR="00A07F8B" w:rsidSect="00A07F8B">
          <w:pgSz w:w="16840" w:h="11907" w:orient="landscape" w:code="9"/>
          <w:pgMar w:top="1418" w:right="1134" w:bottom="851" w:left="1134" w:header="0" w:footer="0" w:gutter="0"/>
          <w:cols w:space="720"/>
          <w:docGrid w:linePitch="299"/>
        </w:sectPr>
      </w:pPr>
    </w:p>
    <w:p w:rsidR="0006604F" w:rsidRPr="0006604F" w:rsidRDefault="0006604F" w:rsidP="0006604F">
      <w:pPr>
        <w:widowControl w:val="0"/>
        <w:autoSpaceDE w:val="0"/>
        <w:autoSpaceDN w:val="0"/>
        <w:spacing w:before="220" w:after="0" w:line="240" w:lineRule="auto"/>
        <w:ind w:firstLine="54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                                           Приложение 8 к Программе</w:t>
      </w:r>
    </w:p>
    <w:p w:rsidR="0006604F" w:rsidRPr="0006604F" w:rsidRDefault="0006604F" w:rsidP="0006604F">
      <w:pPr>
        <w:widowControl w:val="0"/>
        <w:autoSpaceDE w:val="0"/>
        <w:autoSpaceDN w:val="0"/>
        <w:spacing w:before="220" w:after="0" w:line="240" w:lineRule="auto"/>
        <w:ind w:firstLine="540"/>
        <w:jc w:val="right"/>
        <w:rPr>
          <w:rFonts w:eastAsia="Times New Roman" w:cs="Calibri"/>
          <w:szCs w:val="20"/>
          <w:lang w:eastAsia="ru-RU"/>
        </w:rPr>
      </w:pP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b/>
          <w:sz w:val="28"/>
          <w:szCs w:val="28"/>
          <w:lang w:eastAsia="ru-RU"/>
        </w:rPr>
        <w:t>ПОРЯДОК ПРЕДОСТАВЛЕНИЯ СУБСИДИЙ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b/>
          <w:sz w:val="28"/>
          <w:szCs w:val="28"/>
          <w:lang w:eastAsia="ru-RU"/>
        </w:rPr>
        <w:t>МЕСТНЫМ БЮДЖЕТАМ НА РЕАЛИЗАЦИЮ ОСНОВНОГО МЕРОПРИЯТИЯ 5.5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b/>
          <w:sz w:val="28"/>
          <w:szCs w:val="28"/>
          <w:lang w:eastAsia="ru-RU"/>
        </w:rPr>
        <w:t>"СОЗДАНИЕ И ПОДДЕРЖКА ИНФРАСТРУКТУРЫ ДЛЯ ДЕЯТЕЛЬНОСТИ НКО НА РЕГИОНАЛЬНОМ И МУНИЦИПАЛЬНОМ УРОВНЯХ, ИМУЩЕСТВЕННАЯ ПОДДЕРЖКА НКО" ПОДПРОГРАММЫ 5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 xml:space="preserve">1. Настоящий Порядок разработан в соответствии со </w:t>
      </w:r>
      <w:hyperlink r:id="rId7" w:history="1">
        <w:r w:rsidRPr="0006604F">
          <w:rPr>
            <w:rFonts w:ascii="Times New Roman" w:eastAsia="Times New Roman" w:hAnsi="Times New Roman"/>
            <w:sz w:val="28"/>
            <w:szCs w:val="28"/>
            <w:lang w:eastAsia="ru-RU"/>
          </w:rPr>
          <w:t>статьей 139</w:t>
        </w:r>
      </w:hyperlink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Бюджетного кодекса Российской Федерации и регулирует вопросы предоставления субсидий местным бюджетам из краевого бюджета в целях софинансирования основного мероприятия 5.5 "Создание и поддержка инфраструктуры для деятельности НКО на региональном и муниципальном уровнях, имущественная поддержка НКО" подпрограммы 5 (далее в настоящем Порядке соответственно - мероприятие) в части создания и обеспечения работы районных (городских) информационно-консультационных (ресурсных) центров по содействию деятельности социально ориентированных НКО.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P10572"/>
      <w:bookmarkEnd w:id="1"/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 xml:space="preserve">2. Критерием отбора муниципальных образований в Камчатском крае для предоставления субсидий является наличие в муниципальном образовании социально ориентированных НКО, зарегистрированных в установленном федеральным законодательством порядке и осуществляющих на территории муниципального образования в соответствии со своими учредительными документами виды деятельности, предусмотренные </w:t>
      </w:r>
      <w:hyperlink r:id="rId8" w:history="1">
        <w:r w:rsidRPr="0006604F">
          <w:rPr>
            <w:rFonts w:ascii="Times New Roman" w:eastAsia="Times New Roman" w:hAnsi="Times New Roman"/>
            <w:sz w:val="28"/>
            <w:szCs w:val="28"/>
            <w:lang w:eastAsia="ru-RU"/>
          </w:rPr>
          <w:t>пунктом 1 статьи 31.1</w:t>
        </w:r>
      </w:hyperlink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 от 12.01.1996 № 7-ФЗ "О некоммерческих организациях" и </w:t>
      </w:r>
      <w:hyperlink r:id="rId9" w:history="1">
        <w:r w:rsidRPr="0006604F">
          <w:rPr>
            <w:rFonts w:ascii="Times New Roman" w:eastAsia="Times New Roman" w:hAnsi="Times New Roman"/>
            <w:sz w:val="28"/>
            <w:szCs w:val="28"/>
            <w:lang w:eastAsia="ru-RU"/>
          </w:rPr>
          <w:t>частью 1 статьи 4</w:t>
        </w:r>
      </w:hyperlink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 Камчатского края от 14.11.2011 № 689 "О государственной поддержке некоммерческих организаций в Камчатском крае".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>3. Предоставление субсидий местным бюджетам осуществляется при выполнении органами местного самоуправления муниципальных образований в Камчатском крае следующих условий: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P10574"/>
      <w:bookmarkEnd w:id="2"/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>1) наличие в муниципальных программах мероприятия по созданию и обеспечению работы районных (городских) информационно-консультационных (ресурсных) центров по содействию деятельности социально ориентированных НКО, разработанных в соответствии с типовым положением о районных (городских) информационно-консультационных (ресурсных) центрах по содействию деятельности социально ориентированных НКО;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>2) наличие положений о районных (городских) информационно-консультационных (ресурсных) центрах по содействию деятельности социально ориентированных НКО;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 xml:space="preserve">3) наличие утвержденных органами местного самоуправления муниципальных образований в Камчатском крае расходных обязательств муниципальных образований по </w:t>
      </w:r>
      <w:proofErr w:type="spellStart"/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>софинансированию</w:t>
      </w:r>
      <w:proofErr w:type="spellEnd"/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мероприятия;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P10577"/>
      <w:bookmarkEnd w:id="3"/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 xml:space="preserve">4) соблюдение органами местного самоуправления муниципальных </w:t>
      </w: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образований в Камчатском крае бюджетного законодательства Российской Федерации и законодательства Российской Федерации о налогах и сборах;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>5) заключение соглашений о предоставлении субсидий между Агентством по внутренней политике Камчатского края (далее - Агентство) и органами местного самоуправления муниципальных образований в Камчатском крае.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>4. Определение размера субсидии, предоставляемой из краевого бюджета местным бюджетам, осуществляется по следующей формуле: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0ABC47CC" wp14:editId="741B1800">
            <wp:extent cx="1457325" cy="285750"/>
            <wp:effectExtent l="0" t="0" r="0" b="0"/>
            <wp:docPr id="5" name="Рисунок 5" descr="base_23848_166369_328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3848_166369_32804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>, где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noProof/>
          <w:position w:val="-9"/>
          <w:sz w:val="28"/>
          <w:szCs w:val="28"/>
          <w:lang w:eastAsia="ru-RU"/>
        </w:rPr>
        <w:drawing>
          <wp:inline distT="0" distB="0" distL="0" distR="0" wp14:anchorId="4E74AF5C" wp14:editId="6D7843E5">
            <wp:extent cx="209550" cy="266700"/>
            <wp:effectExtent l="0" t="0" r="0" b="0"/>
            <wp:docPr id="4" name="Рисунок 4" descr="base_23848_166369_328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3848_166369_32805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 xml:space="preserve"> - размер субсидии, предоставляемой бюджету j-того муниципального образования в Камчатском крае;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39D1A27A" wp14:editId="3A52E695">
            <wp:extent cx="219075" cy="247650"/>
            <wp:effectExtent l="0" t="0" r="9525" b="0"/>
            <wp:docPr id="3" name="Рисунок 3" descr="base_23848_166369_328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848_166369_32806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 xml:space="preserve"> - общий объем средств краевого бюджета, подлежащий распределению между муниципальными образованиями в Камчатском крае;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noProof/>
          <w:position w:val="-9"/>
          <w:sz w:val="28"/>
          <w:szCs w:val="28"/>
          <w:lang w:eastAsia="ru-RU"/>
        </w:rPr>
        <w:drawing>
          <wp:inline distT="0" distB="0" distL="0" distR="0" wp14:anchorId="1964A7D1" wp14:editId="4586AD8E">
            <wp:extent cx="219075" cy="266700"/>
            <wp:effectExtent l="0" t="0" r="9525" b="0"/>
            <wp:docPr id="11" name="Рисунок 11" descr="base_23848_166369_328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848_166369_32807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 xml:space="preserve"> - потребность j-того муниципального образования в Камчатском крае на реализацию мероприятия, определяемая на основании документов, представленных органом местного самоуправления муниципального образования в Камчатском крае для получения субсидии;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ABCF601" wp14:editId="1E3660E7">
            <wp:extent cx="133350" cy="133350"/>
            <wp:effectExtent l="0" t="0" r="0" b="0"/>
            <wp:docPr id="1" name="Рисунок 1" descr="base_23848_166369_328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3848_166369_32808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 xml:space="preserve"> - количество муниципальных образований в Камчатском крае, между которыми распределяется субсидия.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>5. Распределение субсидий между муниципальными образованиями в Камчатском крае устанавливается законом Камчатского края о краевом бюджете.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>6. Субсидии носят целевой характер и не могут быть использованы на другие цели.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>7. Перечень, формы и срок представления органами местного самоуправления муниципальных образований в Камчатском крае документов для получения субсидий утверждаются Агентством.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>8. Типовое положение о районных (городских) информационно-консультационных (ресурсных) центров по содействию деятельности социально ориентированных НКО утверждается Агентством.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>9. Агентство осуществляет рассмотрение представленных документов для получения субсидий в течение 30 дней со дня окончания срока их приема, по результатам которого принимает решение о предоставлении субсидии либо об отказе в предоставлении субсидии.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>10. В случае принятия Агентством решения о предоставлении субсидии заключается соглашение о предоставлении субсидий между Агентством и органом местного самоуправления муниципального образования в Камчатском крае в течение 30 дней со дня принятия такого решения.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>В случае принятия Агентством решения об отказе в предоставлении субсидии в орган местного самоуправления муниципального образования в Камчатском крае в течение 7 дней со дня принятия такого решения направляется письменное уведомление с обоснованием причин отказа.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>11. Основаниями для отказа в предоставлении субсидии являются: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1) представление органом местного самоуправления муниципального образования в Камчатском крае документов не в полном объеме, с нарушением сроков или не соответствующих установленной форме;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>2) наличие в представленных документах недостоверных сведений;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 xml:space="preserve">3) несоответствие муниципального образования критерию отбора муниципальных образований для предоставления субсидий, установленному </w:t>
      </w:r>
      <w:hyperlink w:anchor="P10572" w:history="1">
        <w:r w:rsidRPr="0006604F">
          <w:rPr>
            <w:rFonts w:ascii="Times New Roman" w:eastAsia="Times New Roman" w:hAnsi="Times New Roman"/>
            <w:sz w:val="28"/>
            <w:szCs w:val="28"/>
            <w:lang w:eastAsia="ru-RU"/>
          </w:rPr>
          <w:t>частью 2</w:t>
        </w:r>
      </w:hyperlink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Порядка, и (или) условиям предоставления субсидий, установленным </w:t>
      </w:r>
      <w:hyperlink w:anchor="P10574" w:history="1">
        <w:r w:rsidRPr="0006604F">
          <w:rPr>
            <w:rFonts w:ascii="Times New Roman" w:eastAsia="Times New Roman" w:hAnsi="Times New Roman"/>
            <w:sz w:val="28"/>
            <w:szCs w:val="28"/>
            <w:lang w:eastAsia="ru-RU"/>
          </w:rPr>
          <w:t>пунктами 1</w:t>
        </w:r>
      </w:hyperlink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hyperlink w:anchor="P10577" w:history="1">
        <w:r w:rsidRPr="0006604F">
          <w:rPr>
            <w:rFonts w:ascii="Times New Roman" w:eastAsia="Times New Roman" w:hAnsi="Times New Roman"/>
            <w:sz w:val="28"/>
            <w:szCs w:val="28"/>
            <w:lang w:eastAsia="ru-RU"/>
          </w:rPr>
          <w:t>4 части 3</w:t>
        </w:r>
      </w:hyperlink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 xml:space="preserve">12. Отчет о расходовании предоставленной субсидии и о достижении показателей результативности использования субсидии представляется органом местного самоуправления муниципального образования в Камчатском крае в Агентство по формам и в сроки, установленные соглашением о предоставлении </w:t>
      </w:r>
      <w:bookmarkStart w:id="4" w:name="_GoBack"/>
      <w:bookmarkEnd w:id="4"/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>субсидий, с подробной пояснительной запиской.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 xml:space="preserve">13. При несоблюдении органами местного самоуправления муниципальных образований в Камчатском крае условий, установленных настоящим Порядком, предоставление субсидий может быть приостановлено (сокращено) в соответствии с </w:t>
      </w:r>
      <w:hyperlink r:id="rId15" w:history="1">
        <w:r w:rsidRPr="0006604F">
          <w:rPr>
            <w:rFonts w:ascii="Times New Roman" w:eastAsia="Times New Roman" w:hAnsi="Times New Roman"/>
            <w:sz w:val="28"/>
            <w:szCs w:val="28"/>
            <w:lang w:eastAsia="ru-RU"/>
          </w:rPr>
          <w:t>пунктом 5 статьи 136</w:t>
        </w:r>
      </w:hyperlink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Бюджетного кодекса Российской Федерации.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>14. Целевые показатели результативности предоставления субсидий местным бюджетам устанавливаются Агентством.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>15. Контроль за соблюдением условий, установленных настоящим Порядком, осуществляется Агентством.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>16. Субсидии, неиспользованные в текущем финансовом году, подлежат возврату в краевой бюджет. В случае, если неиспользованный остаток субсидии не перечислен в краевой бюджет, указанные средства подлежат взысканию в порядке, установленном Министерством финансов Камчатского края.</w:t>
      </w:r>
    </w:p>
    <w:p w:rsidR="0006604F" w:rsidRPr="0006604F" w:rsidRDefault="0006604F" w:rsidP="000660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04F">
        <w:rPr>
          <w:rFonts w:ascii="Times New Roman" w:eastAsia="Times New Roman" w:hAnsi="Times New Roman"/>
          <w:sz w:val="28"/>
          <w:szCs w:val="28"/>
          <w:lang w:eastAsia="ru-RU"/>
        </w:rPr>
        <w:t>17. Субсидии, использованные не по целевому назначению, подлежат возврату органами местного самоуправления муниципальных образований в Камчатском крае в краевой бюджет в течение 30 дней со дня получения уведомления Агентства. Агентство направляет указанное уведомление органам местного самоуправления муниципальных образований в Камчатском крае в течение 30 дней со дня установления факта использования субсидии не по целевому назначению.</w:t>
      </w:r>
    </w:p>
    <w:p w:rsidR="006E55D8" w:rsidRDefault="006E55D8" w:rsidP="0006604F">
      <w:pPr>
        <w:spacing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sectPr w:rsidR="006E55D8" w:rsidSect="00EA47BC">
      <w:pgSz w:w="11907" w:h="16840" w:code="9"/>
      <w:pgMar w:top="1134" w:right="567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E1197"/>
    <w:multiLevelType w:val="hybridMultilevel"/>
    <w:tmpl w:val="64E40E8C"/>
    <w:lvl w:ilvl="0" w:tplc="EAC67254">
      <w:start w:val="1"/>
      <w:numFmt w:val="decimal"/>
      <w:lvlText w:val="%1)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 w15:restartNumberingAfterBreak="0">
    <w:nsid w:val="05A95E39"/>
    <w:multiLevelType w:val="hybridMultilevel"/>
    <w:tmpl w:val="0D5005A8"/>
    <w:lvl w:ilvl="0" w:tplc="70443B7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A2F6066"/>
    <w:multiLevelType w:val="hybridMultilevel"/>
    <w:tmpl w:val="CBB0CA50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6E3AC9"/>
    <w:multiLevelType w:val="hybridMultilevel"/>
    <w:tmpl w:val="2C1464E8"/>
    <w:lvl w:ilvl="0" w:tplc="6C4C1968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03B58C4"/>
    <w:multiLevelType w:val="hybridMultilevel"/>
    <w:tmpl w:val="C7FED6F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5FB6DD4"/>
    <w:multiLevelType w:val="hybridMultilevel"/>
    <w:tmpl w:val="50E03484"/>
    <w:lvl w:ilvl="0" w:tplc="67605528">
      <w:start w:val="1"/>
      <w:numFmt w:val="decimal"/>
      <w:lvlText w:val="%1)"/>
      <w:lvlJc w:val="left"/>
      <w:pPr>
        <w:ind w:left="1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2" w:hanging="360"/>
      </w:pPr>
    </w:lvl>
    <w:lvl w:ilvl="2" w:tplc="0419001B" w:tentative="1">
      <w:start w:val="1"/>
      <w:numFmt w:val="lowerRoman"/>
      <w:lvlText w:val="%3."/>
      <w:lvlJc w:val="right"/>
      <w:pPr>
        <w:ind w:left="2862" w:hanging="180"/>
      </w:pPr>
    </w:lvl>
    <w:lvl w:ilvl="3" w:tplc="0419000F" w:tentative="1">
      <w:start w:val="1"/>
      <w:numFmt w:val="decimal"/>
      <w:lvlText w:val="%4."/>
      <w:lvlJc w:val="left"/>
      <w:pPr>
        <w:ind w:left="3582" w:hanging="360"/>
      </w:pPr>
    </w:lvl>
    <w:lvl w:ilvl="4" w:tplc="04190019" w:tentative="1">
      <w:start w:val="1"/>
      <w:numFmt w:val="lowerLetter"/>
      <w:lvlText w:val="%5."/>
      <w:lvlJc w:val="left"/>
      <w:pPr>
        <w:ind w:left="4302" w:hanging="360"/>
      </w:pPr>
    </w:lvl>
    <w:lvl w:ilvl="5" w:tplc="0419001B" w:tentative="1">
      <w:start w:val="1"/>
      <w:numFmt w:val="lowerRoman"/>
      <w:lvlText w:val="%6."/>
      <w:lvlJc w:val="right"/>
      <w:pPr>
        <w:ind w:left="5022" w:hanging="180"/>
      </w:pPr>
    </w:lvl>
    <w:lvl w:ilvl="6" w:tplc="0419000F" w:tentative="1">
      <w:start w:val="1"/>
      <w:numFmt w:val="decimal"/>
      <w:lvlText w:val="%7."/>
      <w:lvlJc w:val="left"/>
      <w:pPr>
        <w:ind w:left="5742" w:hanging="360"/>
      </w:pPr>
    </w:lvl>
    <w:lvl w:ilvl="7" w:tplc="04190019" w:tentative="1">
      <w:start w:val="1"/>
      <w:numFmt w:val="lowerLetter"/>
      <w:lvlText w:val="%8."/>
      <w:lvlJc w:val="left"/>
      <w:pPr>
        <w:ind w:left="6462" w:hanging="360"/>
      </w:pPr>
    </w:lvl>
    <w:lvl w:ilvl="8" w:tplc="041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6" w15:restartNumberingAfterBreak="0">
    <w:nsid w:val="160A2C9D"/>
    <w:multiLevelType w:val="hybridMultilevel"/>
    <w:tmpl w:val="7766070E"/>
    <w:lvl w:ilvl="0" w:tplc="5510B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CE505D"/>
    <w:multiLevelType w:val="hybridMultilevel"/>
    <w:tmpl w:val="8A5A086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63C3E"/>
    <w:multiLevelType w:val="hybridMultilevel"/>
    <w:tmpl w:val="88D49702"/>
    <w:lvl w:ilvl="0" w:tplc="5510B9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FF116A5"/>
    <w:multiLevelType w:val="hybridMultilevel"/>
    <w:tmpl w:val="0B643E62"/>
    <w:lvl w:ilvl="0" w:tplc="B9C43232">
      <w:start w:val="1"/>
      <w:numFmt w:val="decimal"/>
      <w:lvlText w:val="%1."/>
      <w:lvlJc w:val="left"/>
      <w:pPr>
        <w:ind w:left="351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25256E8"/>
    <w:multiLevelType w:val="multilevel"/>
    <w:tmpl w:val="97F4DA8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1" w15:restartNumberingAfterBreak="0">
    <w:nsid w:val="24C95B81"/>
    <w:multiLevelType w:val="hybridMultilevel"/>
    <w:tmpl w:val="1A64EEA2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B5225A1"/>
    <w:multiLevelType w:val="hybridMultilevel"/>
    <w:tmpl w:val="D0169944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1844803"/>
    <w:multiLevelType w:val="hybridMultilevel"/>
    <w:tmpl w:val="AA6800CE"/>
    <w:lvl w:ilvl="0" w:tplc="5510B9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20C0D4D"/>
    <w:multiLevelType w:val="hybridMultilevel"/>
    <w:tmpl w:val="A970D518"/>
    <w:lvl w:ilvl="0" w:tplc="79042C98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A235758"/>
    <w:multiLevelType w:val="hybridMultilevel"/>
    <w:tmpl w:val="23969C7E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1C0020A"/>
    <w:multiLevelType w:val="hybridMultilevel"/>
    <w:tmpl w:val="C400A5CE"/>
    <w:lvl w:ilvl="0" w:tplc="18861CEA">
      <w:start w:val="1"/>
      <w:numFmt w:val="russianLower"/>
      <w:lvlText w:val="%1)"/>
      <w:lvlJc w:val="left"/>
      <w:pPr>
        <w:ind w:left="1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9" w:hanging="360"/>
      </w:pPr>
    </w:lvl>
    <w:lvl w:ilvl="2" w:tplc="0419001B" w:tentative="1">
      <w:start w:val="1"/>
      <w:numFmt w:val="lowerRoman"/>
      <w:lvlText w:val="%3."/>
      <w:lvlJc w:val="right"/>
      <w:pPr>
        <w:ind w:left="2949" w:hanging="180"/>
      </w:pPr>
    </w:lvl>
    <w:lvl w:ilvl="3" w:tplc="0419000F" w:tentative="1">
      <w:start w:val="1"/>
      <w:numFmt w:val="decimal"/>
      <w:lvlText w:val="%4."/>
      <w:lvlJc w:val="left"/>
      <w:pPr>
        <w:ind w:left="3669" w:hanging="360"/>
      </w:pPr>
    </w:lvl>
    <w:lvl w:ilvl="4" w:tplc="04190019" w:tentative="1">
      <w:start w:val="1"/>
      <w:numFmt w:val="lowerLetter"/>
      <w:lvlText w:val="%5."/>
      <w:lvlJc w:val="left"/>
      <w:pPr>
        <w:ind w:left="4389" w:hanging="360"/>
      </w:pPr>
    </w:lvl>
    <w:lvl w:ilvl="5" w:tplc="0419001B" w:tentative="1">
      <w:start w:val="1"/>
      <w:numFmt w:val="lowerRoman"/>
      <w:lvlText w:val="%6."/>
      <w:lvlJc w:val="right"/>
      <w:pPr>
        <w:ind w:left="5109" w:hanging="180"/>
      </w:pPr>
    </w:lvl>
    <w:lvl w:ilvl="6" w:tplc="0419000F" w:tentative="1">
      <w:start w:val="1"/>
      <w:numFmt w:val="decimal"/>
      <w:lvlText w:val="%7."/>
      <w:lvlJc w:val="left"/>
      <w:pPr>
        <w:ind w:left="5829" w:hanging="360"/>
      </w:pPr>
    </w:lvl>
    <w:lvl w:ilvl="7" w:tplc="04190019" w:tentative="1">
      <w:start w:val="1"/>
      <w:numFmt w:val="lowerLetter"/>
      <w:lvlText w:val="%8."/>
      <w:lvlJc w:val="left"/>
      <w:pPr>
        <w:ind w:left="6549" w:hanging="360"/>
      </w:pPr>
    </w:lvl>
    <w:lvl w:ilvl="8" w:tplc="0419001B" w:tentative="1">
      <w:start w:val="1"/>
      <w:numFmt w:val="lowerRoman"/>
      <w:lvlText w:val="%9."/>
      <w:lvlJc w:val="right"/>
      <w:pPr>
        <w:ind w:left="7269" w:hanging="180"/>
      </w:pPr>
    </w:lvl>
  </w:abstractNum>
  <w:abstractNum w:abstractNumId="17" w15:restartNumberingAfterBreak="0">
    <w:nsid w:val="528B5453"/>
    <w:multiLevelType w:val="hybridMultilevel"/>
    <w:tmpl w:val="562A1866"/>
    <w:lvl w:ilvl="0" w:tplc="5510B9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67F16DA"/>
    <w:multiLevelType w:val="hybridMultilevel"/>
    <w:tmpl w:val="7062D29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8D778B6"/>
    <w:multiLevelType w:val="hybridMultilevel"/>
    <w:tmpl w:val="7062D29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C8E0E02"/>
    <w:multiLevelType w:val="hybridMultilevel"/>
    <w:tmpl w:val="B3404DC0"/>
    <w:lvl w:ilvl="0" w:tplc="6A2A6246">
      <w:start w:val="1"/>
      <w:numFmt w:val="decimal"/>
      <w:lvlText w:val="%1.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1E00EA2"/>
    <w:multiLevelType w:val="hybridMultilevel"/>
    <w:tmpl w:val="5FAA5EFA"/>
    <w:lvl w:ilvl="0" w:tplc="90F809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7091222"/>
    <w:multiLevelType w:val="hybridMultilevel"/>
    <w:tmpl w:val="A0D24246"/>
    <w:lvl w:ilvl="0" w:tplc="715685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B97BAC"/>
    <w:multiLevelType w:val="hybridMultilevel"/>
    <w:tmpl w:val="A3EE74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2"/>
  </w:num>
  <w:num w:numId="2">
    <w:abstractNumId w:val="10"/>
  </w:num>
  <w:num w:numId="3">
    <w:abstractNumId w:val="1"/>
  </w:num>
  <w:num w:numId="4">
    <w:abstractNumId w:val="0"/>
  </w:num>
  <w:num w:numId="5">
    <w:abstractNumId w:val="18"/>
  </w:num>
  <w:num w:numId="6">
    <w:abstractNumId w:val="15"/>
  </w:num>
  <w:num w:numId="7">
    <w:abstractNumId w:val="2"/>
  </w:num>
  <w:num w:numId="8">
    <w:abstractNumId w:val="21"/>
  </w:num>
  <w:num w:numId="9">
    <w:abstractNumId w:val="3"/>
  </w:num>
  <w:num w:numId="10">
    <w:abstractNumId w:val="14"/>
  </w:num>
  <w:num w:numId="11">
    <w:abstractNumId w:val="12"/>
  </w:num>
  <w:num w:numId="12">
    <w:abstractNumId w:val="16"/>
  </w:num>
  <w:num w:numId="13">
    <w:abstractNumId w:val="17"/>
  </w:num>
  <w:num w:numId="14">
    <w:abstractNumId w:val="11"/>
  </w:num>
  <w:num w:numId="15">
    <w:abstractNumId w:val="6"/>
  </w:num>
  <w:num w:numId="16">
    <w:abstractNumId w:val="13"/>
  </w:num>
  <w:num w:numId="17">
    <w:abstractNumId w:val="8"/>
  </w:num>
  <w:num w:numId="18">
    <w:abstractNumId w:val="19"/>
  </w:num>
  <w:num w:numId="19">
    <w:abstractNumId w:val="4"/>
  </w:num>
  <w:num w:numId="20">
    <w:abstractNumId w:val="7"/>
  </w:num>
  <w:num w:numId="21">
    <w:abstractNumId w:val="9"/>
  </w:num>
  <w:num w:numId="22">
    <w:abstractNumId w:val="23"/>
  </w:num>
  <w:num w:numId="23">
    <w:abstractNumId w:val="20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1D9"/>
    <w:rsid w:val="00001469"/>
    <w:rsid w:val="00011288"/>
    <w:rsid w:val="000145A6"/>
    <w:rsid w:val="00021CD4"/>
    <w:rsid w:val="000241D9"/>
    <w:rsid w:val="00025981"/>
    <w:rsid w:val="000261EF"/>
    <w:rsid w:val="00052ACE"/>
    <w:rsid w:val="00053AC4"/>
    <w:rsid w:val="00060210"/>
    <w:rsid w:val="0006604F"/>
    <w:rsid w:val="0006793C"/>
    <w:rsid w:val="0008575E"/>
    <w:rsid w:val="000866E3"/>
    <w:rsid w:val="0009155C"/>
    <w:rsid w:val="000957E6"/>
    <w:rsid w:val="000A0155"/>
    <w:rsid w:val="000B5FB3"/>
    <w:rsid w:val="000C034A"/>
    <w:rsid w:val="000C3438"/>
    <w:rsid w:val="000D64AD"/>
    <w:rsid w:val="000D79E2"/>
    <w:rsid w:val="000E7A6C"/>
    <w:rsid w:val="000E7AC9"/>
    <w:rsid w:val="00111433"/>
    <w:rsid w:val="00122B17"/>
    <w:rsid w:val="00123EFD"/>
    <w:rsid w:val="00126243"/>
    <w:rsid w:val="0014132D"/>
    <w:rsid w:val="0014238A"/>
    <w:rsid w:val="00152C92"/>
    <w:rsid w:val="00154B91"/>
    <w:rsid w:val="001665CB"/>
    <w:rsid w:val="00175B10"/>
    <w:rsid w:val="00175EF9"/>
    <w:rsid w:val="001952E3"/>
    <w:rsid w:val="001A4041"/>
    <w:rsid w:val="001A701F"/>
    <w:rsid w:val="001B17BB"/>
    <w:rsid w:val="001D5614"/>
    <w:rsid w:val="001D5796"/>
    <w:rsid w:val="002027D6"/>
    <w:rsid w:val="00204278"/>
    <w:rsid w:val="00207DBE"/>
    <w:rsid w:val="002351AB"/>
    <w:rsid w:val="00236110"/>
    <w:rsid w:val="00246475"/>
    <w:rsid w:val="00253030"/>
    <w:rsid w:val="0025548E"/>
    <w:rsid w:val="002832A3"/>
    <w:rsid w:val="00283F5D"/>
    <w:rsid w:val="002B3330"/>
    <w:rsid w:val="002B4629"/>
    <w:rsid w:val="002C7274"/>
    <w:rsid w:val="002D0447"/>
    <w:rsid w:val="002D1BB4"/>
    <w:rsid w:val="00304A0A"/>
    <w:rsid w:val="00311B1C"/>
    <w:rsid w:val="00321B2D"/>
    <w:rsid w:val="00335AC7"/>
    <w:rsid w:val="003434C9"/>
    <w:rsid w:val="00363DAC"/>
    <w:rsid w:val="003773CE"/>
    <w:rsid w:val="003A3429"/>
    <w:rsid w:val="003A5E6F"/>
    <w:rsid w:val="003B168C"/>
    <w:rsid w:val="003C224F"/>
    <w:rsid w:val="003D04E8"/>
    <w:rsid w:val="003D1256"/>
    <w:rsid w:val="003D13CD"/>
    <w:rsid w:val="003E2C77"/>
    <w:rsid w:val="003E345C"/>
    <w:rsid w:val="00416FE7"/>
    <w:rsid w:val="004422D5"/>
    <w:rsid w:val="00443B09"/>
    <w:rsid w:val="004524B0"/>
    <w:rsid w:val="004664BF"/>
    <w:rsid w:val="00470A04"/>
    <w:rsid w:val="004877A2"/>
    <w:rsid w:val="004905AA"/>
    <w:rsid w:val="00491F3C"/>
    <w:rsid w:val="004B2943"/>
    <w:rsid w:val="004B3ABE"/>
    <w:rsid w:val="004B3FEC"/>
    <w:rsid w:val="004C24DC"/>
    <w:rsid w:val="004C3020"/>
    <w:rsid w:val="004D6A0B"/>
    <w:rsid w:val="004E7CC4"/>
    <w:rsid w:val="0050762C"/>
    <w:rsid w:val="00507AF2"/>
    <w:rsid w:val="00532A62"/>
    <w:rsid w:val="00544B9B"/>
    <w:rsid w:val="00547001"/>
    <w:rsid w:val="005610CD"/>
    <w:rsid w:val="00564F75"/>
    <w:rsid w:val="0057060D"/>
    <w:rsid w:val="00573614"/>
    <w:rsid w:val="00574398"/>
    <w:rsid w:val="00581A8C"/>
    <w:rsid w:val="00590B39"/>
    <w:rsid w:val="0059518A"/>
    <w:rsid w:val="005A07B1"/>
    <w:rsid w:val="005A4CEF"/>
    <w:rsid w:val="005B5BDD"/>
    <w:rsid w:val="005C2108"/>
    <w:rsid w:val="00600475"/>
    <w:rsid w:val="006021D0"/>
    <w:rsid w:val="006107FA"/>
    <w:rsid w:val="00616CF3"/>
    <w:rsid w:val="006443BC"/>
    <w:rsid w:val="006469E8"/>
    <w:rsid w:val="00671E0F"/>
    <w:rsid w:val="006728B5"/>
    <w:rsid w:val="00672FAE"/>
    <w:rsid w:val="006B02D3"/>
    <w:rsid w:val="006C68A1"/>
    <w:rsid w:val="006E55D8"/>
    <w:rsid w:val="006E7B60"/>
    <w:rsid w:val="006F317D"/>
    <w:rsid w:val="006F7A0E"/>
    <w:rsid w:val="006F7C4D"/>
    <w:rsid w:val="00706199"/>
    <w:rsid w:val="00711633"/>
    <w:rsid w:val="0072167E"/>
    <w:rsid w:val="0073071C"/>
    <w:rsid w:val="00732925"/>
    <w:rsid w:val="00746788"/>
    <w:rsid w:val="00747028"/>
    <w:rsid w:val="00753397"/>
    <w:rsid w:val="007550FB"/>
    <w:rsid w:val="00756DF0"/>
    <w:rsid w:val="007646E4"/>
    <w:rsid w:val="007776C2"/>
    <w:rsid w:val="007928AD"/>
    <w:rsid w:val="007B42B3"/>
    <w:rsid w:val="007C521D"/>
    <w:rsid w:val="007D7CAB"/>
    <w:rsid w:val="007F1B4C"/>
    <w:rsid w:val="007F6D2D"/>
    <w:rsid w:val="00807DCF"/>
    <w:rsid w:val="00817E38"/>
    <w:rsid w:val="00825F49"/>
    <w:rsid w:val="008328F2"/>
    <w:rsid w:val="00835360"/>
    <w:rsid w:val="00845F5E"/>
    <w:rsid w:val="00855FF1"/>
    <w:rsid w:val="00866B01"/>
    <w:rsid w:val="00872603"/>
    <w:rsid w:val="00884BB1"/>
    <w:rsid w:val="00884DD9"/>
    <w:rsid w:val="008A07A7"/>
    <w:rsid w:val="008A0B51"/>
    <w:rsid w:val="008D1010"/>
    <w:rsid w:val="008F50A6"/>
    <w:rsid w:val="008F52AE"/>
    <w:rsid w:val="008F54E0"/>
    <w:rsid w:val="009424B2"/>
    <w:rsid w:val="00947C6F"/>
    <w:rsid w:val="009757B5"/>
    <w:rsid w:val="00983FB3"/>
    <w:rsid w:val="00997F03"/>
    <w:rsid w:val="00997FC1"/>
    <w:rsid w:val="009C4A62"/>
    <w:rsid w:val="009D5AB1"/>
    <w:rsid w:val="009E37DC"/>
    <w:rsid w:val="009F3759"/>
    <w:rsid w:val="009F457A"/>
    <w:rsid w:val="009F600F"/>
    <w:rsid w:val="00A0162B"/>
    <w:rsid w:val="00A02EB8"/>
    <w:rsid w:val="00A07F8B"/>
    <w:rsid w:val="00A20262"/>
    <w:rsid w:val="00A26046"/>
    <w:rsid w:val="00A42C28"/>
    <w:rsid w:val="00A44C61"/>
    <w:rsid w:val="00A471E5"/>
    <w:rsid w:val="00A650B5"/>
    <w:rsid w:val="00A67E4B"/>
    <w:rsid w:val="00A96CCE"/>
    <w:rsid w:val="00AA43C5"/>
    <w:rsid w:val="00AA6129"/>
    <w:rsid w:val="00AB14BE"/>
    <w:rsid w:val="00AB1B4B"/>
    <w:rsid w:val="00AD5291"/>
    <w:rsid w:val="00AF7321"/>
    <w:rsid w:val="00B01891"/>
    <w:rsid w:val="00B06AFA"/>
    <w:rsid w:val="00B2297D"/>
    <w:rsid w:val="00B26BE7"/>
    <w:rsid w:val="00B41E13"/>
    <w:rsid w:val="00B548AD"/>
    <w:rsid w:val="00B84851"/>
    <w:rsid w:val="00B94A4E"/>
    <w:rsid w:val="00B95556"/>
    <w:rsid w:val="00BA2075"/>
    <w:rsid w:val="00BA66F1"/>
    <w:rsid w:val="00BB04F1"/>
    <w:rsid w:val="00BB209E"/>
    <w:rsid w:val="00BB287E"/>
    <w:rsid w:val="00BB2BCB"/>
    <w:rsid w:val="00BB50DE"/>
    <w:rsid w:val="00BC3C71"/>
    <w:rsid w:val="00BD625A"/>
    <w:rsid w:val="00BE6DD3"/>
    <w:rsid w:val="00C04234"/>
    <w:rsid w:val="00C466BE"/>
    <w:rsid w:val="00C52A15"/>
    <w:rsid w:val="00C619B6"/>
    <w:rsid w:val="00C67664"/>
    <w:rsid w:val="00C72FF1"/>
    <w:rsid w:val="00C73A8D"/>
    <w:rsid w:val="00C74500"/>
    <w:rsid w:val="00C812CA"/>
    <w:rsid w:val="00C85B44"/>
    <w:rsid w:val="00C8628D"/>
    <w:rsid w:val="00C93D2A"/>
    <w:rsid w:val="00CA2540"/>
    <w:rsid w:val="00CB7BEF"/>
    <w:rsid w:val="00CC28EC"/>
    <w:rsid w:val="00CC48F1"/>
    <w:rsid w:val="00CF0AA4"/>
    <w:rsid w:val="00D032B9"/>
    <w:rsid w:val="00D147AD"/>
    <w:rsid w:val="00D22DDE"/>
    <w:rsid w:val="00D237C3"/>
    <w:rsid w:val="00D40239"/>
    <w:rsid w:val="00D44E73"/>
    <w:rsid w:val="00D5379D"/>
    <w:rsid w:val="00D701DC"/>
    <w:rsid w:val="00D7390C"/>
    <w:rsid w:val="00D74292"/>
    <w:rsid w:val="00D817CD"/>
    <w:rsid w:val="00D83BB5"/>
    <w:rsid w:val="00D85C38"/>
    <w:rsid w:val="00D9713F"/>
    <w:rsid w:val="00DA1172"/>
    <w:rsid w:val="00DA673D"/>
    <w:rsid w:val="00E05DA9"/>
    <w:rsid w:val="00E248B6"/>
    <w:rsid w:val="00E373A4"/>
    <w:rsid w:val="00E55865"/>
    <w:rsid w:val="00E61B87"/>
    <w:rsid w:val="00E6328D"/>
    <w:rsid w:val="00E672FA"/>
    <w:rsid w:val="00E722F6"/>
    <w:rsid w:val="00E77ED1"/>
    <w:rsid w:val="00E91F26"/>
    <w:rsid w:val="00E9247B"/>
    <w:rsid w:val="00E95B85"/>
    <w:rsid w:val="00EA47BC"/>
    <w:rsid w:val="00EB550B"/>
    <w:rsid w:val="00ED07CD"/>
    <w:rsid w:val="00EE463B"/>
    <w:rsid w:val="00EE4E8E"/>
    <w:rsid w:val="00EF74BC"/>
    <w:rsid w:val="00F04961"/>
    <w:rsid w:val="00F15789"/>
    <w:rsid w:val="00F77F90"/>
    <w:rsid w:val="00F912A0"/>
    <w:rsid w:val="00F91E51"/>
    <w:rsid w:val="00F92128"/>
    <w:rsid w:val="00F95D8A"/>
    <w:rsid w:val="00FC1FF9"/>
    <w:rsid w:val="00FD0EDC"/>
    <w:rsid w:val="00FD170F"/>
    <w:rsid w:val="00FE02C5"/>
    <w:rsid w:val="00FE0EA2"/>
    <w:rsid w:val="00FE1C9B"/>
    <w:rsid w:val="00FF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07EF97-DDE7-4A24-A825-6AAC5E79E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3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353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53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353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8353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353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3536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3536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35360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4">
    <w:name w:val="Текст выноски Знак"/>
    <w:basedOn w:val="a0"/>
    <w:link w:val="a3"/>
    <w:uiPriority w:val="99"/>
    <w:semiHidden/>
    <w:rsid w:val="00835360"/>
    <w:rPr>
      <w:rFonts w:ascii="Segoe UI" w:eastAsia="Calibri" w:hAnsi="Segoe UI" w:cs="Times New Roman"/>
      <w:sz w:val="18"/>
      <w:szCs w:val="18"/>
      <w:lang w:val="x-none"/>
    </w:rPr>
  </w:style>
  <w:style w:type="character" w:styleId="a5">
    <w:name w:val="Hyperlink"/>
    <w:uiPriority w:val="99"/>
    <w:semiHidden/>
    <w:unhideWhenUsed/>
    <w:rsid w:val="0083536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835360"/>
    <w:rPr>
      <w:color w:val="800080"/>
      <w:u w:val="single"/>
    </w:rPr>
  </w:style>
  <w:style w:type="paragraph" w:customStyle="1" w:styleId="xl70">
    <w:name w:val="xl70"/>
    <w:basedOn w:val="a"/>
    <w:rsid w:val="0083536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835360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72">
    <w:name w:val="xl72"/>
    <w:basedOn w:val="a"/>
    <w:rsid w:val="0083536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3">
    <w:name w:val="xl73"/>
    <w:basedOn w:val="a"/>
    <w:rsid w:val="0083536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83536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76">
    <w:name w:val="xl76"/>
    <w:basedOn w:val="a"/>
    <w:rsid w:val="008353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77">
    <w:name w:val="xl77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78">
    <w:name w:val="xl78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79">
    <w:name w:val="xl79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80">
    <w:name w:val="xl80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81">
    <w:name w:val="xl81"/>
    <w:basedOn w:val="a"/>
    <w:rsid w:val="0083536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82">
    <w:name w:val="xl82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83">
    <w:name w:val="xl83"/>
    <w:basedOn w:val="a"/>
    <w:rsid w:val="0083536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84">
    <w:name w:val="xl84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rsid w:val="0083536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rsid w:val="00835360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rsid w:val="0083536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88">
    <w:name w:val="xl88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89">
    <w:name w:val="xl89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91">
    <w:name w:val="xl91"/>
    <w:basedOn w:val="a"/>
    <w:rsid w:val="0083536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92">
    <w:name w:val="xl92"/>
    <w:basedOn w:val="a"/>
    <w:rsid w:val="008353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93">
    <w:name w:val="xl93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94">
    <w:name w:val="xl94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95">
    <w:name w:val="xl95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96">
    <w:name w:val="xl96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97">
    <w:name w:val="xl97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98">
    <w:name w:val="xl98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99">
    <w:name w:val="xl99"/>
    <w:basedOn w:val="a"/>
    <w:rsid w:val="0083536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100">
    <w:name w:val="xl100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101">
    <w:name w:val="xl101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02">
    <w:name w:val="xl102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03">
    <w:name w:val="xl103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04">
    <w:name w:val="xl104"/>
    <w:basedOn w:val="a"/>
    <w:rsid w:val="008353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05">
    <w:name w:val="xl105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06">
    <w:name w:val="xl106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07">
    <w:name w:val="xl107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08">
    <w:name w:val="xl108"/>
    <w:basedOn w:val="a"/>
    <w:rsid w:val="0083536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09">
    <w:name w:val="xl109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10">
    <w:name w:val="xl110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11">
    <w:name w:val="xl111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12">
    <w:name w:val="xl112"/>
    <w:basedOn w:val="a"/>
    <w:rsid w:val="0083536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13">
    <w:name w:val="xl113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14">
    <w:name w:val="xl114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83536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83536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18">
    <w:name w:val="xl118"/>
    <w:basedOn w:val="a"/>
    <w:rsid w:val="0083536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19">
    <w:name w:val="xl119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20">
    <w:name w:val="xl120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21">
    <w:name w:val="xl121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22">
    <w:name w:val="xl122"/>
    <w:basedOn w:val="a"/>
    <w:rsid w:val="0083536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23">
    <w:name w:val="xl123"/>
    <w:basedOn w:val="a"/>
    <w:rsid w:val="00835360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24">
    <w:name w:val="xl124"/>
    <w:basedOn w:val="a"/>
    <w:rsid w:val="0083536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25">
    <w:name w:val="xl125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26">
    <w:name w:val="xl126"/>
    <w:basedOn w:val="a"/>
    <w:rsid w:val="0083536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27">
    <w:name w:val="xl127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28">
    <w:name w:val="xl128"/>
    <w:basedOn w:val="a"/>
    <w:rsid w:val="0083536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29">
    <w:name w:val="xl129"/>
    <w:basedOn w:val="a"/>
    <w:rsid w:val="00835360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30">
    <w:name w:val="xl130"/>
    <w:basedOn w:val="a"/>
    <w:rsid w:val="0083536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31">
    <w:name w:val="xl131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32">
    <w:name w:val="xl132"/>
    <w:basedOn w:val="a"/>
    <w:rsid w:val="0083536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33">
    <w:name w:val="xl133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34">
    <w:name w:val="xl134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35">
    <w:name w:val="xl135"/>
    <w:basedOn w:val="a"/>
    <w:rsid w:val="0083536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36">
    <w:name w:val="xl136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37">
    <w:name w:val="xl137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38">
    <w:name w:val="xl138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39">
    <w:name w:val="xl139"/>
    <w:basedOn w:val="a"/>
    <w:rsid w:val="0083536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40">
    <w:name w:val="xl140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41">
    <w:name w:val="xl141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42">
    <w:name w:val="xl142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43">
    <w:name w:val="xl143"/>
    <w:basedOn w:val="a"/>
    <w:rsid w:val="0083536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44">
    <w:name w:val="xl144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45">
    <w:name w:val="xl145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46">
    <w:name w:val="xl146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47">
    <w:name w:val="xl147"/>
    <w:basedOn w:val="a"/>
    <w:rsid w:val="0083536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48">
    <w:name w:val="xl148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49">
    <w:name w:val="xl149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50">
    <w:name w:val="xl150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51">
    <w:name w:val="xl151"/>
    <w:basedOn w:val="a"/>
    <w:rsid w:val="0083536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52">
    <w:name w:val="xl152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character" w:styleId="a7">
    <w:name w:val="annotation reference"/>
    <w:uiPriority w:val="99"/>
    <w:semiHidden/>
    <w:unhideWhenUsed/>
    <w:rsid w:val="0083536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35360"/>
    <w:rPr>
      <w:sz w:val="20"/>
      <w:szCs w:val="20"/>
      <w:lang w:val="x-none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35360"/>
    <w:rPr>
      <w:rFonts w:ascii="Calibri" w:eastAsia="Calibri" w:hAnsi="Calibri" w:cs="Times New Roman"/>
      <w:sz w:val="20"/>
      <w:szCs w:val="20"/>
      <w:lang w:val="x-none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3536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35360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ac">
    <w:name w:val="List Paragraph"/>
    <w:basedOn w:val="a"/>
    <w:uiPriority w:val="34"/>
    <w:qFormat/>
    <w:rsid w:val="00D9713F"/>
    <w:pPr>
      <w:ind w:left="720"/>
      <w:contextualSpacing/>
    </w:pPr>
  </w:style>
  <w:style w:type="character" w:customStyle="1" w:styleId="ConsPlusNormal0">
    <w:name w:val="ConsPlusNormal Знак"/>
    <w:link w:val="ConsPlusNormal"/>
    <w:rsid w:val="00C72FF1"/>
    <w:rPr>
      <w:rFonts w:ascii="Calibri" w:eastAsia="Times New Roman" w:hAnsi="Calibri" w:cs="Calibri"/>
      <w:szCs w:val="20"/>
      <w:lang w:eastAsia="ru-RU"/>
    </w:rPr>
  </w:style>
  <w:style w:type="character" w:customStyle="1" w:styleId="ad">
    <w:name w:val="Цветовое выделение"/>
    <w:rsid w:val="004B3ABE"/>
    <w:rPr>
      <w:b/>
      <w:bCs/>
      <w:color w:val="000080"/>
      <w:sz w:val="20"/>
      <w:szCs w:val="20"/>
    </w:rPr>
  </w:style>
  <w:style w:type="paragraph" w:styleId="ae">
    <w:name w:val="No Spacing"/>
    <w:uiPriority w:val="1"/>
    <w:qFormat/>
    <w:rsid w:val="00152C92"/>
    <w:pPr>
      <w:spacing w:after="0" w:line="240" w:lineRule="auto"/>
    </w:pPr>
    <w:rPr>
      <w:rFonts w:ascii="Calibri" w:eastAsia="Calibri" w:hAnsi="Calibri" w:cs="Times New Roman"/>
    </w:rPr>
  </w:style>
  <w:style w:type="table" w:styleId="af">
    <w:name w:val="Table Grid"/>
    <w:basedOn w:val="a1"/>
    <w:uiPriority w:val="59"/>
    <w:rsid w:val="007C5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f"/>
    <w:uiPriority w:val="39"/>
    <w:rsid w:val="00066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A90C3737304E92021D869B252D8AF40F1804EE0A5B09BD5BB4EB04CDAF92546BE837581D9E15ACC78D9DA00B9480307ED60A646E3A50W" TargetMode="External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hyperlink" Target="consultantplus://offline/ref=09A90C3737304E92021D869B252D8AF40F1900EE0D5E09BD5BB4EB04CDAF92546BE8375B1F981CF3C2988CF806919B2E7DCB16666FA83F56W" TargetMode="External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9A90C3737304E92021D869B252D8AF40F1900EE0D5E09BD5BB4EB04CDAF92546BE8375A189A1DF3C2988CF806919B2E7DCB16666FA83F56W" TargetMode="Externa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9A90C3737304E92021D98963341D6F00A135AEB0F5803EC04E4ED5392FF94012BA8310D5DDF13F996C9C8A5089ACA61399D05646AB7FFB492941630345FW" TargetMode="External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86DBB-F0B8-42AA-8DE3-0C2F0B8A8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27</Pages>
  <Words>6836</Words>
  <Characters>38971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Кульков Дмитрий Львович</cp:lastModifiedBy>
  <cp:revision>11</cp:revision>
  <cp:lastPrinted>2019-10-28T04:12:00Z</cp:lastPrinted>
  <dcterms:created xsi:type="dcterms:W3CDTF">2019-12-12T06:42:00Z</dcterms:created>
  <dcterms:modified xsi:type="dcterms:W3CDTF">2019-12-13T03:34:00Z</dcterms:modified>
</cp:coreProperties>
</file>